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97" w:rsidRDefault="00F02DDF">
      <w:pPr>
        <w:tabs>
          <w:tab w:val="left" w:pos="8640"/>
        </w:tabs>
        <w:spacing w:line="480" w:lineRule="exact"/>
        <w:jc w:val="center"/>
        <w:rPr>
          <w:rFonts w:eastAsia="方正小标宋简体"/>
          <w:sz w:val="44"/>
          <w:szCs w:val="44"/>
        </w:rPr>
      </w:pPr>
      <w:bookmarkStart w:id="0" w:name="_GoBack"/>
      <w:bookmarkEnd w:id="0"/>
      <w:r>
        <w:rPr>
          <w:rFonts w:eastAsia="方正小标宋简体" w:hint="eastAsia"/>
          <w:sz w:val="44"/>
          <w:szCs w:val="44"/>
        </w:rPr>
        <w:t>2019</w:t>
      </w:r>
      <w:r>
        <w:rPr>
          <w:rFonts w:eastAsia="方正小标宋简体" w:hint="eastAsia"/>
          <w:sz w:val="44"/>
          <w:szCs w:val="44"/>
        </w:rPr>
        <w:t>年市重点建设项目计划执行情况</w:t>
      </w:r>
      <w:r>
        <w:rPr>
          <w:rFonts w:eastAsia="方正小标宋简体" w:hint="eastAsia"/>
          <w:sz w:val="44"/>
          <w:szCs w:val="44"/>
        </w:rPr>
        <w:t>汇总表</w:t>
      </w:r>
      <w:r>
        <w:rPr>
          <w:rFonts w:eastAsia="楷体_GB2312" w:hint="eastAsia"/>
          <w:sz w:val="36"/>
          <w:szCs w:val="36"/>
        </w:rPr>
        <w:t>（</w:t>
      </w:r>
      <w:r>
        <w:rPr>
          <w:rFonts w:eastAsia="楷体_GB2312" w:hint="eastAsia"/>
          <w:sz w:val="36"/>
          <w:szCs w:val="36"/>
        </w:rPr>
        <w:t>1-11</w:t>
      </w:r>
      <w:r>
        <w:rPr>
          <w:rFonts w:eastAsia="楷体_GB2312" w:hint="eastAsia"/>
          <w:sz w:val="36"/>
          <w:szCs w:val="36"/>
        </w:rPr>
        <w:t>月）</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691"/>
        <w:gridCol w:w="920"/>
        <w:gridCol w:w="908"/>
        <w:gridCol w:w="948"/>
        <w:gridCol w:w="611"/>
        <w:gridCol w:w="677"/>
        <w:gridCol w:w="1056"/>
        <w:gridCol w:w="840"/>
        <w:gridCol w:w="878"/>
        <w:gridCol w:w="840"/>
        <w:gridCol w:w="895"/>
        <w:gridCol w:w="840"/>
        <w:gridCol w:w="897"/>
        <w:gridCol w:w="760"/>
        <w:gridCol w:w="766"/>
        <w:gridCol w:w="785"/>
      </w:tblGrid>
      <w:tr w:rsidR="00877697">
        <w:trPr>
          <w:trHeight w:val="343"/>
          <w:jc w:val="center"/>
        </w:trPr>
        <w:tc>
          <w:tcPr>
            <w:tcW w:w="2010" w:type="dxa"/>
            <w:vMerge w:val="restart"/>
            <w:vAlign w:val="center"/>
          </w:tcPr>
          <w:p w:rsidR="00877697" w:rsidRDefault="00F02DDF">
            <w:pPr>
              <w:spacing w:line="260" w:lineRule="exact"/>
              <w:jc w:val="center"/>
              <w:rPr>
                <w:rFonts w:eastAsia="黑体"/>
                <w:sz w:val="22"/>
                <w:szCs w:val="22"/>
              </w:rPr>
            </w:pPr>
            <w:r>
              <w:rPr>
                <w:rFonts w:eastAsia="黑体" w:hint="eastAsia"/>
                <w:sz w:val="22"/>
                <w:szCs w:val="22"/>
              </w:rPr>
              <w:t>责任单位</w:t>
            </w:r>
          </w:p>
        </w:tc>
        <w:tc>
          <w:tcPr>
            <w:tcW w:w="4078" w:type="dxa"/>
            <w:gridSpan w:val="5"/>
            <w:tcBorders>
              <w:right w:val="single" w:sz="18" w:space="0" w:color="auto"/>
            </w:tcBorders>
            <w:vAlign w:val="center"/>
          </w:tcPr>
          <w:p w:rsidR="00877697" w:rsidRDefault="00F02DDF">
            <w:pPr>
              <w:spacing w:line="260" w:lineRule="exact"/>
              <w:jc w:val="center"/>
              <w:rPr>
                <w:rFonts w:eastAsia="黑体"/>
                <w:sz w:val="22"/>
                <w:szCs w:val="22"/>
              </w:rPr>
            </w:pPr>
            <w:r>
              <w:rPr>
                <w:rFonts w:eastAsia="黑体" w:hint="eastAsia"/>
                <w:sz w:val="22"/>
                <w:szCs w:val="22"/>
              </w:rPr>
              <w:t>重点项目完成情况</w:t>
            </w:r>
          </w:p>
        </w:tc>
        <w:tc>
          <w:tcPr>
            <w:tcW w:w="6923" w:type="dxa"/>
            <w:gridSpan w:val="8"/>
            <w:tcBorders>
              <w:left w:val="single" w:sz="18" w:space="0" w:color="auto"/>
              <w:right w:val="single" w:sz="18" w:space="0" w:color="auto"/>
            </w:tcBorders>
            <w:vAlign w:val="center"/>
          </w:tcPr>
          <w:p w:rsidR="00877697" w:rsidRDefault="00F02DDF">
            <w:pPr>
              <w:spacing w:line="260" w:lineRule="exact"/>
              <w:jc w:val="center"/>
              <w:rPr>
                <w:rFonts w:eastAsia="黑体"/>
                <w:sz w:val="22"/>
                <w:szCs w:val="22"/>
              </w:rPr>
            </w:pPr>
            <w:r>
              <w:rPr>
                <w:rFonts w:eastAsia="黑体"/>
                <w:sz w:val="22"/>
                <w:szCs w:val="22"/>
              </w:rPr>
              <w:t>5</w:t>
            </w:r>
            <w:r>
              <w:rPr>
                <w:rFonts w:eastAsia="黑体" w:hint="eastAsia"/>
                <w:sz w:val="22"/>
                <w:szCs w:val="22"/>
              </w:rPr>
              <w:t>亿元以上重大产业项目</w:t>
            </w:r>
          </w:p>
        </w:tc>
        <w:tc>
          <w:tcPr>
            <w:tcW w:w="2311" w:type="dxa"/>
            <w:gridSpan w:val="3"/>
            <w:tcBorders>
              <w:left w:val="single" w:sz="18" w:space="0" w:color="auto"/>
              <w:right w:val="single" w:sz="4" w:space="0" w:color="auto"/>
            </w:tcBorders>
            <w:vAlign w:val="center"/>
          </w:tcPr>
          <w:p w:rsidR="00877697" w:rsidRDefault="00F02DDF">
            <w:pPr>
              <w:spacing w:line="260" w:lineRule="exact"/>
              <w:jc w:val="center"/>
            </w:pPr>
            <w:r>
              <w:rPr>
                <w:rFonts w:eastAsia="黑体" w:hint="eastAsia"/>
                <w:sz w:val="22"/>
                <w:szCs w:val="22"/>
              </w:rPr>
              <w:t>开工项目完成情况</w:t>
            </w:r>
          </w:p>
        </w:tc>
      </w:tr>
      <w:tr w:rsidR="00877697">
        <w:trPr>
          <w:trHeight w:val="343"/>
          <w:jc w:val="center"/>
        </w:trPr>
        <w:tc>
          <w:tcPr>
            <w:tcW w:w="2010" w:type="dxa"/>
            <w:vMerge/>
            <w:shd w:val="clear" w:color="auto" w:fill="auto"/>
            <w:vAlign w:val="center"/>
          </w:tcPr>
          <w:p w:rsidR="00877697" w:rsidRDefault="00877697">
            <w:pPr>
              <w:spacing w:line="260" w:lineRule="exact"/>
              <w:jc w:val="center"/>
              <w:rPr>
                <w:rFonts w:eastAsia="黑体"/>
                <w:sz w:val="22"/>
                <w:szCs w:val="22"/>
              </w:rPr>
            </w:pPr>
          </w:p>
        </w:tc>
        <w:tc>
          <w:tcPr>
            <w:tcW w:w="691" w:type="dxa"/>
            <w:vMerge w:val="restart"/>
            <w:shd w:val="clear" w:color="auto" w:fill="auto"/>
            <w:vAlign w:val="center"/>
          </w:tcPr>
          <w:p w:rsidR="00877697" w:rsidRDefault="00F02DDF">
            <w:pPr>
              <w:spacing w:line="260" w:lineRule="exact"/>
              <w:jc w:val="center"/>
              <w:rPr>
                <w:rFonts w:eastAsia="黑体"/>
                <w:sz w:val="21"/>
                <w:szCs w:val="21"/>
              </w:rPr>
            </w:pPr>
            <w:r>
              <w:rPr>
                <w:rFonts w:eastAsia="黑体" w:hint="eastAsia"/>
                <w:sz w:val="21"/>
                <w:szCs w:val="21"/>
              </w:rPr>
              <w:t>项目</w:t>
            </w:r>
          </w:p>
          <w:p w:rsidR="00877697" w:rsidRDefault="00F02DDF">
            <w:pPr>
              <w:spacing w:line="260" w:lineRule="exact"/>
              <w:jc w:val="center"/>
              <w:rPr>
                <w:rFonts w:eastAsia="黑体"/>
                <w:sz w:val="21"/>
                <w:szCs w:val="21"/>
              </w:rPr>
            </w:pPr>
            <w:r>
              <w:rPr>
                <w:rFonts w:eastAsia="黑体" w:hint="eastAsia"/>
                <w:sz w:val="21"/>
                <w:szCs w:val="21"/>
              </w:rPr>
              <w:t>个数</w:t>
            </w:r>
          </w:p>
        </w:tc>
        <w:tc>
          <w:tcPr>
            <w:tcW w:w="920" w:type="dxa"/>
            <w:vMerge w:val="restart"/>
            <w:shd w:val="clear" w:color="auto" w:fill="auto"/>
            <w:vAlign w:val="center"/>
          </w:tcPr>
          <w:p w:rsidR="00877697" w:rsidRDefault="00F02DDF">
            <w:pPr>
              <w:spacing w:line="260" w:lineRule="exact"/>
              <w:jc w:val="center"/>
              <w:rPr>
                <w:rFonts w:eastAsia="黑体"/>
                <w:sz w:val="21"/>
                <w:szCs w:val="21"/>
              </w:rPr>
            </w:pPr>
            <w:r>
              <w:rPr>
                <w:rFonts w:eastAsia="黑体" w:hint="eastAsia"/>
                <w:sz w:val="21"/>
                <w:szCs w:val="21"/>
              </w:rPr>
              <w:t>年度计</w:t>
            </w:r>
          </w:p>
          <w:p w:rsidR="00877697" w:rsidRDefault="00F02DDF">
            <w:pPr>
              <w:spacing w:line="260" w:lineRule="exact"/>
              <w:jc w:val="center"/>
              <w:rPr>
                <w:rFonts w:eastAsia="黑体"/>
                <w:sz w:val="21"/>
                <w:szCs w:val="21"/>
              </w:rPr>
            </w:pPr>
            <w:r>
              <w:rPr>
                <w:rFonts w:eastAsia="黑体" w:hint="eastAsia"/>
                <w:sz w:val="21"/>
                <w:szCs w:val="21"/>
              </w:rPr>
              <w:t>划投资</w:t>
            </w:r>
          </w:p>
          <w:p w:rsidR="00877697" w:rsidRDefault="00F02DDF">
            <w:pPr>
              <w:spacing w:line="260" w:lineRule="exact"/>
              <w:jc w:val="center"/>
              <w:rPr>
                <w:rFonts w:eastAsia="黑体"/>
                <w:spacing w:val="-20"/>
                <w:sz w:val="21"/>
                <w:szCs w:val="21"/>
              </w:rPr>
            </w:pPr>
            <w:r>
              <w:rPr>
                <w:rFonts w:eastAsia="黑体" w:hint="eastAsia"/>
                <w:spacing w:val="-20"/>
                <w:sz w:val="21"/>
                <w:szCs w:val="21"/>
              </w:rPr>
              <w:t>（亿元）</w:t>
            </w:r>
          </w:p>
        </w:tc>
        <w:tc>
          <w:tcPr>
            <w:tcW w:w="908" w:type="dxa"/>
            <w:vMerge w:val="restart"/>
            <w:shd w:val="clear" w:color="auto" w:fill="auto"/>
            <w:vAlign w:val="center"/>
          </w:tcPr>
          <w:p w:rsidR="00877697" w:rsidRDefault="00F02DDF">
            <w:pPr>
              <w:spacing w:line="260" w:lineRule="exact"/>
              <w:jc w:val="center"/>
              <w:rPr>
                <w:rFonts w:eastAsia="黑体"/>
                <w:sz w:val="21"/>
                <w:szCs w:val="21"/>
              </w:rPr>
            </w:pPr>
            <w:r>
              <w:rPr>
                <w:rFonts w:eastAsia="黑体" w:hint="eastAsia"/>
                <w:sz w:val="21"/>
                <w:szCs w:val="21"/>
              </w:rPr>
              <w:t>完成</w:t>
            </w:r>
          </w:p>
          <w:p w:rsidR="00877697" w:rsidRDefault="00F02DDF">
            <w:pPr>
              <w:spacing w:line="260" w:lineRule="exact"/>
              <w:jc w:val="center"/>
              <w:rPr>
                <w:rFonts w:eastAsia="黑体"/>
                <w:sz w:val="21"/>
                <w:szCs w:val="21"/>
              </w:rPr>
            </w:pPr>
            <w:r>
              <w:rPr>
                <w:rFonts w:eastAsia="黑体" w:hint="eastAsia"/>
                <w:sz w:val="21"/>
                <w:szCs w:val="21"/>
              </w:rPr>
              <w:t>投资</w:t>
            </w:r>
          </w:p>
          <w:p w:rsidR="00877697" w:rsidRDefault="00F02DDF">
            <w:pPr>
              <w:spacing w:line="260" w:lineRule="exact"/>
              <w:jc w:val="center"/>
              <w:rPr>
                <w:rFonts w:eastAsia="黑体"/>
                <w:sz w:val="21"/>
                <w:szCs w:val="21"/>
              </w:rPr>
            </w:pPr>
            <w:r>
              <w:rPr>
                <w:rFonts w:eastAsia="黑体" w:hint="eastAsia"/>
                <w:spacing w:val="-20"/>
                <w:sz w:val="21"/>
                <w:szCs w:val="21"/>
              </w:rPr>
              <w:t>（亿元）</w:t>
            </w:r>
          </w:p>
        </w:tc>
        <w:tc>
          <w:tcPr>
            <w:tcW w:w="948" w:type="dxa"/>
            <w:vMerge w:val="restart"/>
            <w:tcBorders>
              <w:right w:val="single" w:sz="4" w:space="0" w:color="auto"/>
            </w:tcBorders>
            <w:shd w:val="clear" w:color="auto" w:fill="D9D9D9"/>
            <w:vAlign w:val="center"/>
          </w:tcPr>
          <w:p w:rsidR="00877697" w:rsidRDefault="00F02DDF">
            <w:pPr>
              <w:spacing w:line="260" w:lineRule="exact"/>
              <w:jc w:val="center"/>
              <w:rPr>
                <w:rFonts w:eastAsia="黑体"/>
                <w:sz w:val="21"/>
                <w:szCs w:val="21"/>
              </w:rPr>
            </w:pPr>
            <w:r>
              <w:rPr>
                <w:rFonts w:eastAsia="黑体" w:hint="eastAsia"/>
                <w:sz w:val="21"/>
                <w:szCs w:val="21"/>
              </w:rPr>
              <w:t>投资</w:t>
            </w:r>
          </w:p>
          <w:p w:rsidR="00877697" w:rsidRDefault="00F02DDF">
            <w:pPr>
              <w:spacing w:line="260" w:lineRule="exact"/>
              <w:jc w:val="center"/>
              <w:rPr>
                <w:rFonts w:eastAsia="黑体"/>
                <w:sz w:val="21"/>
                <w:szCs w:val="21"/>
              </w:rPr>
            </w:pPr>
            <w:r>
              <w:rPr>
                <w:rFonts w:eastAsia="黑体" w:hint="eastAsia"/>
                <w:sz w:val="21"/>
                <w:szCs w:val="21"/>
              </w:rPr>
              <w:t>完成率</w:t>
            </w:r>
          </w:p>
          <w:p w:rsidR="00877697" w:rsidRDefault="00F02DDF">
            <w:pPr>
              <w:spacing w:line="260" w:lineRule="exact"/>
              <w:jc w:val="center"/>
              <w:rPr>
                <w:rFonts w:eastAsia="黑体"/>
                <w:sz w:val="21"/>
                <w:szCs w:val="21"/>
              </w:rPr>
            </w:pPr>
            <w:r>
              <w:rPr>
                <w:rFonts w:eastAsia="黑体" w:hint="eastAsia"/>
                <w:sz w:val="21"/>
                <w:szCs w:val="21"/>
              </w:rPr>
              <w:t>（</w:t>
            </w:r>
            <w:r>
              <w:rPr>
                <w:rFonts w:eastAsia="黑体" w:hint="eastAsia"/>
                <w:sz w:val="21"/>
                <w:szCs w:val="21"/>
              </w:rPr>
              <w:t>%</w:t>
            </w:r>
            <w:r>
              <w:rPr>
                <w:rFonts w:eastAsia="黑体" w:hint="eastAsia"/>
                <w:sz w:val="21"/>
                <w:szCs w:val="21"/>
              </w:rPr>
              <w:t>）</w:t>
            </w:r>
          </w:p>
        </w:tc>
        <w:tc>
          <w:tcPr>
            <w:tcW w:w="611" w:type="dxa"/>
            <w:vMerge w:val="restart"/>
            <w:tcBorders>
              <w:left w:val="single" w:sz="4" w:space="0" w:color="auto"/>
              <w:right w:val="single" w:sz="18" w:space="0" w:color="auto"/>
            </w:tcBorders>
            <w:shd w:val="clear" w:color="auto" w:fill="D9D9D9"/>
            <w:vAlign w:val="center"/>
          </w:tcPr>
          <w:p w:rsidR="00877697" w:rsidRDefault="00F02DDF">
            <w:pPr>
              <w:spacing w:line="260" w:lineRule="exact"/>
              <w:jc w:val="center"/>
              <w:rPr>
                <w:rFonts w:eastAsia="黑体"/>
                <w:kern w:val="0"/>
                <w:sz w:val="21"/>
                <w:szCs w:val="21"/>
              </w:rPr>
            </w:pPr>
            <w:r>
              <w:rPr>
                <w:rFonts w:eastAsia="黑体" w:hint="eastAsia"/>
                <w:kern w:val="0"/>
                <w:sz w:val="21"/>
                <w:szCs w:val="21"/>
              </w:rPr>
              <w:t>排名</w:t>
            </w:r>
          </w:p>
        </w:tc>
        <w:tc>
          <w:tcPr>
            <w:tcW w:w="677" w:type="dxa"/>
            <w:vMerge w:val="restart"/>
            <w:tcBorders>
              <w:left w:val="single" w:sz="18" w:space="0" w:color="auto"/>
            </w:tcBorders>
            <w:shd w:val="clear" w:color="auto" w:fill="auto"/>
            <w:vAlign w:val="center"/>
          </w:tcPr>
          <w:p w:rsidR="00877697" w:rsidRDefault="00F02DDF">
            <w:pPr>
              <w:spacing w:line="260" w:lineRule="exact"/>
              <w:jc w:val="center"/>
              <w:rPr>
                <w:rFonts w:eastAsia="黑体"/>
                <w:sz w:val="21"/>
                <w:szCs w:val="21"/>
              </w:rPr>
            </w:pPr>
            <w:r>
              <w:rPr>
                <w:rFonts w:eastAsia="黑体" w:hint="eastAsia"/>
                <w:kern w:val="0"/>
                <w:sz w:val="21"/>
                <w:szCs w:val="21"/>
              </w:rPr>
              <w:t>项目个数</w:t>
            </w:r>
          </w:p>
        </w:tc>
        <w:tc>
          <w:tcPr>
            <w:tcW w:w="1056" w:type="dxa"/>
            <w:vMerge w:val="restart"/>
            <w:shd w:val="clear" w:color="auto" w:fill="auto"/>
            <w:vAlign w:val="center"/>
          </w:tcPr>
          <w:p w:rsidR="00877697" w:rsidRDefault="00F02DDF">
            <w:pPr>
              <w:spacing w:line="260" w:lineRule="exact"/>
              <w:jc w:val="center"/>
              <w:rPr>
                <w:rFonts w:eastAsia="黑体"/>
                <w:kern w:val="0"/>
                <w:sz w:val="21"/>
                <w:szCs w:val="21"/>
              </w:rPr>
            </w:pPr>
            <w:r>
              <w:rPr>
                <w:rFonts w:eastAsia="黑体" w:hint="eastAsia"/>
                <w:kern w:val="0"/>
                <w:sz w:val="21"/>
                <w:szCs w:val="21"/>
              </w:rPr>
              <w:t>年度计</w:t>
            </w:r>
          </w:p>
          <w:p w:rsidR="00877697" w:rsidRDefault="00F02DDF">
            <w:pPr>
              <w:spacing w:line="260" w:lineRule="exact"/>
              <w:jc w:val="center"/>
              <w:rPr>
                <w:rFonts w:eastAsia="黑体"/>
                <w:sz w:val="21"/>
                <w:szCs w:val="21"/>
              </w:rPr>
            </w:pPr>
            <w:r>
              <w:rPr>
                <w:rFonts w:eastAsia="黑体" w:hint="eastAsia"/>
                <w:kern w:val="0"/>
                <w:sz w:val="21"/>
                <w:szCs w:val="21"/>
              </w:rPr>
              <w:t>划投资</w:t>
            </w:r>
          </w:p>
          <w:p w:rsidR="00877697" w:rsidRDefault="00F02DDF">
            <w:pPr>
              <w:spacing w:line="260" w:lineRule="exact"/>
              <w:jc w:val="center"/>
              <w:rPr>
                <w:rFonts w:eastAsia="黑体"/>
                <w:kern w:val="0"/>
                <w:sz w:val="21"/>
                <w:szCs w:val="21"/>
              </w:rPr>
            </w:pPr>
            <w:r>
              <w:rPr>
                <w:rFonts w:eastAsia="黑体" w:hint="eastAsia"/>
                <w:spacing w:val="-20"/>
                <w:sz w:val="21"/>
                <w:szCs w:val="21"/>
              </w:rPr>
              <w:t>（亿元）</w:t>
            </w:r>
          </w:p>
        </w:tc>
        <w:tc>
          <w:tcPr>
            <w:tcW w:w="840" w:type="dxa"/>
            <w:vMerge w:val="restart"/>
            <w:shd w:val="clear" w:color="auto" w:fill="auto"/>
            <w:vAlign w:val="center"/>
          </w:tcPr>
          <w:p w:rsidR="00877697" w:rsidRDefault="00F02DDF">
            <w:pPr>
              <w:spacing w:line="260" w:lineRule="exact"/>
              <w:jc w:val="center"/>
              <w:rPr>
                <w:rFonts w:eastAsia="黑体"/>
                <w:kern w:val="0"/>
                <w:sz w:val="21"/>
                <w:szCs w:val="21"/>
              </w:rPr>
            </w:pPr>
            <w:r>
              <w:rPr>
                <w:rFonts w:eastAsia="黑体" w:hint="eastAsia"/>
                <w:kern w:val="0"/>
                <w:sz w:val="21"/>
                <w:szCs w:val="21"/>
              </w:rPr>
              <w:t>完成</w:t>
            </w:r>
          </w:p>
          <w:p w:rsidR="00877697" w:rsidRDefault="00F02DDF">
            <w:pPr>
              <w:spacing w:line="260" w:lineRule="exact"/>
              <w:jc w:val="center"/>
              <w:rPr>
                <w:rFonts w:eastAsia="黑体"/>
                <w:kern w:val="0"/>
                <w:sz w:val="21"/>
                <w:szCs w:val="21"/>
              </w:rPr>
            </w:pPr>
            <w:r>
              <w:rPr>
                <w:rFonts w:eastAsia="黑体" w:hint="eastAsia"/>
                <w:kern w:val="0"/>
                <w:sz w:val="21"/>
                <w:szCs w:val="21"/>
              </w:rPr>
              <w:t>投资</w:t>
            </w:r>
          </w:p>
          <w:p w:rsidR="00877697" w:rsidRDefault="00F02DDF">
            <w:pPr>
              <w:spacing w:line="260" w:lineRule="exact"/>
              <w:jc w:val="center"/>
              <w:rPr>
                <w:rFonts w:eastAsia="黑体"/>
                <w:kern w:val="0"/>
                <w:sz w:val="21"/>
                <w:szCs w:val="21"/>
              </w:rPr>
            </w:pPr>
            <w:r>
              <w:rPr>
                <w:rFonts w:eastAsia="黑体" w:hint="eastAsia"/>
                <w:spacing w:val="-20"/>
                <w:sz w:val="21"/>
                <w:szCs w:val="21"/>
              </w:rPr>
              <w:t>（亿元）</w:t>
            </w:r>
          </w:p>
        </w:tc>
        <w:tc>
          <w:tcPr>
            <w:tcW w:w="878" w:type="dxa"/>
            <w:vMerge w:val="restart"/>
            <w:shd w:val="clear" w:color="auto" w:fill="D9D9D9"/>
            <w:vAlign w:val="center"/>
          </w:tcPr>
          <w:p w:rsidR="00877697" w:rsidRDefault="00F02DDF">
            <w:pPr>
              <w:spacing w:line="260" w:lineRule="exact"/>
              <w:jc w:val="center"/>
              <w:rPr>
                <w:rFonts w:eastAsia="黑体"/>
                <w:kern w:val="0"/>
                <w:sz w:val="21"/>
                <w:szCs w:val="21"/>
              </w:rPr>
            </w:pPr>
            <w:r>
              <w:rPr>
                <w:rFonts w:eastAsia="黑体" w:hint="eastAsia"/>
                <w:kern w:val="0"/>
                <w:sz w:val="21"/>
                <w:szCs w:val="21"/>
              </w:rPr>
              <w:t>投资</w:t>
            </w:r>
          </w:p>
          <w:p w:rsidR="00877697" w:rsidRDefault="00F02DDF">
            <w:pPr>
              <w:spacing w:line="260" w:lineRule="exact"/>
              <w:jc w:val="center"/>
              <w:rPr>
                <w:rFonts w:eastAsia="黑体"/>
                <w:kern w:val="0"/>
                <w:sz w:val="21"/>
                <w:szCs w:val="21"/>
              </w:rPr>
            </w:pPr>
            <w:r>
              <w:rPr>
                <w:rFonts w:eastAsia="黑体" w:hint="eastAsia"/>
                <w:kern w:val="0"/>
                <w:sz w:val="21"/>
                <w:szCs w:val="21"/>
              </w:rPr>
              <w:t>完成率</w:t>
            </w:r>
            <w:r>
              <w:rPr>
                <w:rFonts w:eastAsia="黑体" w:hint="eastAsia"/>
                <w:sz w:val="21"/>
                <w:szCs w:val="21"/>
              </w:rPr>
              <w:t>（</w:t>
            </w:r>
            <w:r>
              <w:rPr>
                <w:rFonts w:eastAsia="黑体" w:hint="eastAsia"/>
                <w:sz w:val="21"/>
                <w:szCs w:val="21"/>
              </w:rPr>
              <w:t>%</w:t>
            </w:r>
            <w:r>
              <w:rPr>
                <w:rFonts w:eastAsia="黑体" w:hint="eastAsia"/>
                <w:sz w:val="21"/>
                <w:szCs w:val="21"/>
              </w:rPr>
              <w:t>）</w:t>
            </w:r>
          </w:p>
        </w:tc>
        <w:tc>
          <w:tcPr>
            <w:tcW w:w="1735" w:type="dxa"/>
            <w:gridSpan w:val="2"/>
            <w:shd w:val="clear" w:color="auto" w:fill="auto"/>
            <w:vAlign w:val="center"/>
          </w:tcPr>
          <w:p w:rsidR="00877697" w:rsidRDefault="00F02DDF">
            <w:pPr>
              <w:spacing w:line="260" w:lineRule="exact"/>
              <w:jc w:val="center"/>
              <w:rPr>
                <w:rFonts w:eastAsia="黑体"/>
                <w:kern w:val="0"/>
                <w:sz w:val="21"/>
                <w:szCs w:val="21"/>
              </w:rPr>
            </w:pPr>
            <w:r>
              <w:rPr>
                <w:rFonts w:eastAsia="黑体" w:hint="eastAsia"/>
                <w:kern w:val="0"/>
                <w:sz w:val="21"/>
                <w:szCs w:val="21"/>
              </w:rPr>
              <w:t>工业项目</w:t>
            </w:r>
          </w:p>
        </w:tc>
        <w:tc>
          <w:tcPr>
            <w:tcW w:w="1737" w:type="dxa"/>
            <w:gridSpan w:val="2"/>
            <w:shd w:val="clear" w:color="auto" w:fill="auto"/>
            <w:vAlign w:val="center"/>
          </w:tcPr>
          <w:p w:rsidR="00877697" w:rsidRDefault="00F02DDF">
            <w:pPr>
              <w:spacing w:line="260" w:lineRule="exact"/>
              <w:jc w:val="center"/>
              <w:rPr>
                <w:rFonts w:eastAsia="黑体"/>
                <w:kern w:val="0"/>
                <w:sz w:val="21"/>
                <w:szCs w:val="21"/>
              </w:rPr>
            </w:pPr>
            <w:r>
              <w:rPr>
                <w:rFonts w:eastAsia="黑体" w:hint="eastAsia"/>
                <w:kern w:val="0"/>
                <w:sz w:val="21"/>
                <w:szCs w:val="21"/>
              </w:rPr>
              <w:t>服务业项目</w:t>
            </w:r>
          </w:p>
        </w:tc>
        <w:tc>
          <w:tcPr>
            <w:tcW w:w="760" w:type="dxa"/>
            <w:vMerge w:val="restart"/>
            <w:tcBorders>
              <w:left w:val="single" w:sz="18" w:space="0" w:color="auto"/>
            </w:tcBorders>
            <w:shd w:val="clear" w:color="auto" w:fill="auto"/>
            <w:vAlign w:val="center"/>
          </w:tcPr>
          <w:p w:rsidR="00877697" w:rsidRDefault="00F02DDF">
            <w:pPr>
              <w:spacing w:line="260" w:lineRule="exact"/>
              <w:jc w:val="center"/>
              <w:rPr>
                <w:rFonts w:eastAsia="黑体"/>
                <w:sz w:val="21"/>
                <w:szCs w:val="21"/>
              </w:rPr>
            </w:pPr>
            <w:r>
              <w:rPr>
                <w:rFonts w:eastAsia="黑体" w:hint="eastAsia"/>
                <w:sz w:val="21"/>
                <w:szCs w:val="21"/>
              </w:rPr>
              <w:t>项目</w:t>
            </w:r>
          </w:p>
          <w:p w:rsidR="00877697" w:rsidRDefault="00F02DDF">
            <w:pPr>
              <w:spacing w:line="260" w:lineRule="exact"/>
              <w:jc w:val="center"/>
              <w:rPr>
                <w:rFonts w:eastAsia="黑体"/>
                <w:sz w:val="21"/>
                <w:szCs w:val="21"/>
              </w:rPr>
            </w:pPr>
            <w:r>
              <w:rPr>
                <w:rFonts w:eastAsia="黑体" w:hint="eastAsia"/>
                <w:sz w:val="21"/>
                <w:szCs w:val="21"/>
              </w:rPr>
              <w:t>个数</w:t>
            </w:r>
          </w:p>
        </w:tc>
        <w:tc>
          <w:tcPr>
            <w:tcW w:w="766" w:type="dxa"/>
            <w:vMerge w:val="restart"/>
            <w:shd w:val="clear" w:color="auto" w:fill="auto"/>
            <w:vAlign w:val="center"/>
          </w:tcPr>
          <w:p w:rsidR="00877697" w:rsidRDefault="00F02DDF">
            <w:pPr>
              <w:spacing w:line="260" w:lineRule="exact"/>
              <w:jc w:val="center"/>
              <w:rPr>
                <w:rFonts w:eastAsia="黑体"/>
                <w:sz w:val="21"/>
                <w:szCs w:val="21"/>
              </w:rPr>
            </w:pPr>
            <w:r>
              <w:rPr>
                <w:rFonts w:eastAsia="黑体" w:hint="eastAsia"/>
                <w:sz w:val="21"/>
                <w:szCs w:val="21"/>
              </w:rPr>
              <w:t>已开工个数</w:t>
            </w:r>
          </w:p>
        </w:tc>
        <w:tc>
          <w:tcPr>
            <w:tcW w:w="785" w:type="dxa"/>
            <w:vMerge w:val="restart"/>
            <w:tcBorders>
              <w:right w:val="single" w:sz="4" w:space="0" w:color="auto"/>
            </w:tcBorders>
            <w:shd w:val="clear" w:color="auto" w:fill="D9D9D9"/>
            <w:vAlign w:val="center"/>
          </w:tcPr>
          <w:p w:rsidR="00877697" w:rsidRDefault="00F02DDF">
            <w:pPr>
              <w:spacing w:line="260" w:lineRule="exact"/>
              <w:jc w:val="center"/>
              <w:rPr>
                <w:rFonts w:eastAsia="黑体"/>
                <w:sz w:val="21"/>
                <w:szCs w:val="21"/>
              </w:rPr>
            </w:pPr>
            <w:r>
              <w:rPr>
                <w:rFonts w:eastAsia="黑体" w:hint="eastAsia"/>
                <w:sz w:val="21"/>
                <w:szCs w:val="21"/>
              </w:rPr>
              <w:t>开工率（</w:t>
            </w:r>
            <w:r>
              <w:rPr>
                <w:rFonts w:eastAsia="黑体" w:hint="eastAsia"/>
                <w:sz w:val="21"/>
                <w:szCs w:val="21"/>
              </w:rPr>
              <w:t>%</w:t>
            </w:r>
            <w:r>
              <w:rPr>
                <w:rFonts w:eastAsia="黑体" w:hint="eastAsia"/>
                <w:sz w:val="21"/>
                <w:szCs w:val="21"/>
              </w:rPr>
              <w:t>）</w:t>
            </w:r>
          </w:p>
        </w:tc>
      </w:tr>
      <w:tr w:rsidR="00877697">
        <w:trPr>
          <w:trHeight w:val="343"/>
          <w:jc w:val="center"/>
        </w:trPr>
        <w:tc>
          <w:tcPr>
            <w:tcW w:w="2010" w:type="dxa"/>
            <w:vMerge/>
            <w:shd w:val="clear" w:color="auto" w:fill="auto"/>
            <w:vAlign w:val="center"/>
          </w:tcPr>
          <w:p w:rsidR="00877697" w:rsidRDefault="00877697">
            <w:pPr>
              <w:spacing w:line="260" w:lineRule="exact"/>
              <w:jc w:val="center"/>
              <w:rPr>
                <w:rFonts w:eastAsia="黑体"/>
                <w:sz w:val="22"/>
                <w:szCs w:val="22"/>
              </w:rPr>
            </w:pPr>
          </w:p>
        </w:tc>
        <w:tc>
          <w:tcPr>
            <w:tcW w:w="691" w:type="dxa"/>
            <w:vMerge/>
            <w:shd w:val="clear" w:color="auto" w:fill="auto"/>
            <w:vAlign w:val="center"/>
          </w:tcPr>
          <w:p w:rsidR="00877697" w:rsidRDefault="00877697">
            <w:pPr>
              <w:spacing w:line="260" w:lineRule="exact"/>
              <w:jc w:val="center"/>
              <w:rPr>
                <w:rFonts w:eastAsia="黑体"/>
                <w:sz w:val="22"/>
                <w:szCs w:val="22"/>
              </w:rPr>
            </w:pPr>
          </w:p>
        </w:tc>
        <w:tc>
          <w:tcPr>
            <w:tcW w:w="920" w:type="dxa"/>
            <w:vMerge/>
            <w:shd w:val="clear" w:color="auto" w:fill="auto"/>
            <w:vAlign w:val="center"/>
          </w:tcPr>
          <w:p w:rsidR="00877697" w:rsidRDefault="00877697">
            <w:pPr>
              <w:spacing w:line="260" w:lineRule="exact"/>
              <w:jc w:val="center"/>
              <w:rPr>
                <w:rFonts w:eastAsia="黑体"/>
                <w:sz w:val="22"/>
                <w:szCs w:val="22"/>
              </w:rPr>
            </w:pPr>
          </w:p>
        </w:tc>
        <w:tc>
          <w:tcPr>
            <w:tcW w:w="908" w:type="dxa"/>
            <w:vMerge/>
            <w:shd w:val="clear" w:color="auto" w:fill="auto"/>
            <w:vAlign w:val="center"/>
          </w:tcPr>
          <w:p w:rsidR="00877697" w:rsidRDefault="00877697">
            <w:pPr>
              <w:spacing w:line="260" w:lineRule="exact"/>
              <w:jc w:val="center"/>
              <w:rPr>
                <w:rFonts w:eastAsia="黑体"/>
                <w:sz w:val="22"/>
                <w:szCs w:val="22"/>
              </w:rPr>
            </w:pPr>
          </w:p>
        </w:tc>
        <w:tc>
          <w:tcPr>
            <w:tcW w:w="948" w:type="dxa"/>
            <w:vMerge/>
            <w:tcBorders>
              <w:right w:val="single" w:sz="4" w:space="0" w:color="auto"/>
            </w:tcBorders>
            <w:shd w:val="clear" w:color="auto" w:fill="D9D9D9"/>
            <w:vAlign w:val="center"/>
          </w:tcPr>
          <w:p w:rsidR="00877697" w:rsidRDefault="00877697">
            <w:pPr>
              <w:spacing w:line="260" w:lineRule="exact"/>
              <w:jc w:val="center"/>
              <w:rPr>
                <w:rFonts w:eastAsia="黑体"/>
                <w:sz w:val="22"/>
                <w:szCs w:val="22"/>
              </w:rPr>
            </w:pPr>
          </w:p>
        </w:tc>
        <w:tc>
          <w:tcPr>
            <w:tcW w:w="611" w:type="dxa"/>
            <w:vMerge/>
            <w:tcBorders>
              <w:left w:val="single" w:sz="4" w:space="0" w:color="auto"/>
              <w:right w:val="single" w:sz="18" w:space="0" w:color="auto"/>
            </w:tcBorders>
            <w:shd w:val="clear" w:color="auto" w:fill="D9D9D9"/>
          </w:tcPr>
          <w:p w:rsidR="00877697" w:rsidRDefault="00877697">
            <w:pPr>
              <w:spacing w:line="260" w:lineRule="exact"/>
              <w:jc w:val="center"/>
              <w:rPr>
                <w:rFonts w:eastAsia="黑体"/>
                <w:kern w:val="0"/>
                <w:sz w:val="22"/>
                <w:szCs w:val="22"/>
              </w:rPr>
            </w:pPr>
          </w:p>
        </w:tc>
        <w:tc>
          <w:tcPr>
            <w:tcW w:w="677" w:type="dxa"/>
            <w:vMerge/>
            <w:tcBorders>
              <w:left w:val="single" w:sz="18" w:space="0" w:color="auto"/>
            </w:tcBorders>
            <w:shd w:val="clear" w:color="auto" w:fill="auto"/>
            <w:vAlign w:val="center"/>
          </w:tcPr>
          <w:p w:rsidR="00877697" w:rsidRDefault="00877697">
            <w:pPr>
              <w:spacing w:line="260" w:lineRule="exact"/>
              <w:jc w:val="center"/>
              <w:rPr>
                <w:rFonts w:eastAsia="黑体"/>
                <w:kern w:val="0"/>
                <w:sz w:val="22"/>
                <w:szCs w:val="22"/>
              </w:rPr>
            </w:pPr>
          </w:p>
        </w:tc>
        <w:tc>
          <w:tcPr>
            <w:tcW w:w="1056" w:type="dxa"/>
            <w:vMerge/>
            <w:shd w:val="clear" w:color="auto" w:fill="auto"/>
            <w:vAlign w:val="center"/>
          </w:tcPr>
          <w:p w:rsidR="00877697" w:rsidRDefault="00877697">
            <w:pPr>
              <w:spacing w:line="260" w:lineRule="exact"/>
              <w:jc w:val="center"/>
              <w:rPr>
                <w:rFonts w:eastAsia="黑体"/>
                <w:kern w:val="0"/>
                <w:sz w:val="22"/>
                <w:szCs w:val="22"/>
              </w:rPr>
            </w:pPr>
          </w:p>
        </w:tc>
        <w:tc>
          <w:tcPr>
            <w:tcW w:w="840" w:type="dxa"/>
            <w:vMerge/>
            <w:shd w:val="clear" w:color="auto" w:fill="auto"/>
            <w:vAlign w:val="center"/>
          </w:tcPr>
          <w:p w:rsidR="00877697" w:rsidRDefault="00877697">
            <w:pPr>
              <w:spacing w:line="260" w:lineRule="exact"/>
              <w:jc w:val="center"/>
              <w:rPr>
                <w:rFonts w:eastAsia="黑体"/>
                <w:kern w:val="0"/>
                <w:sz w:val="22"/>
                <w:szCs w:val="22"/>
              </w:rPr>
            </w:pPr>
          </w:p>
        </w:tc>
        <w:tc>
          <w:tcPr>
            <w:tcW w:w="878" w:type="dxa"/>
            <w:vMerge/>
            <w:shd w:val="clear" w:color="auto" w:fill="D9D9D9"/>
            <w:vAlign w:val="center"/>
          </w:tcPr>
          <w:p w:rsidR="00877697" w:rsidRDefault="00877697">
            <w:pPr>
              <w:spacing w:line="260" w:lineRule="exact"/>
              <w:jc w:val="center"/>
              <w:rPr>
                <w:rFonts w:eastAsia="黑体"/>
                <w:kern w:val="0"/>
                <w:sz w:val="22"/>
                <w:szCs w:val="22"/>
              </w:rPr>
            </w:pPr>
          </w:p>
        </w:tc>
        <w:tc>
          <w:tcPr>
            <w:tcW w:w="840" w:type="dxa"/>
            <w:shd w:val="clear" w:color="auto" w:fill="auto"/>
            <w:vAlign w:val="center"/>
          </w:tcPr>
          <w:p w:rsidR="00877697" w:rsidRDefault="00F02DDF">
            <w:pPr>
              <w:spacing w:line="260" w:lineRule="exact"/>
              <w:jc w:val="center"/>
              <w:rPr>
                <w:rFonts w:eastAsia="黑体"/>
                <w:kern w:val="0"/>
                <w:sz w:val="22"/>
                <w:szCs w:val="22"/>
              </w:rPr>
            </w:pPr>
            <w:r>
              <w:rPr>
                <w:rFonts w:eastAsia="黑体" w:hint="eastAsia"/>
                <w:kern w:val="0"/>
                <w:sz w:val="22"/>
                <w:szCs w:val="22"/>
              </w:rPr>
              <w:t>完成投资</w:t>
            </w:r>
            <w:r>
              <w:rPr>
                <w:rFonts w:eastAsia="黑体" w:hint="eastAsia"/>
                <w:spacing w:val="-20"/>
                <w:sz w:val="21"/>
                <w:szCs w:val="21"/>
              </w:rPr>
              <w:t>（亿元）</w:t>
            </w:r>
          </w:p>
        </w:tc>
        <w:tc>
          <w:tcPr>
            <w:tcW w:w="895" w:type="dxa"/>
            <w:shd w:val="clear" w:color="auto" w:fill="D9D9D9"/>
            <w:vAlign w:val="center"/>
          </w:tcPr>
          <w:p w:rsidR="00877697" w:rsidRDefault="00F02DDF">
            <w:pPr>
              <w:spacing w:line="260" w:lineRule="exact"/>
              <w:jc w:val="center"/>
              <w:rPr>
                <w:rFonts w:eastAsia="黑体"/>
                <w:kern w:val="0"/>
                <w:sz w:val="22"/>
                <w:szCs w:val="22"/>
              </w:rPr>
            </w:pPr>
            <w:r>
              <w:rPr>
                <w:rFonts w:eastAsia="黑体" w:hint="eastAsia"/>
                <w:kern w:val="0"/>
                <w:sz w:val="22"/>
                <w:szCs w:val="22"/>
              </w:rPr>
              <w:t>完成率</w:t>
            </w:r>
          </w:p>
          <w:p w:rsidR="00877697" w:rsidRDefault="00F02DDF">
            <w:pPr>
              <w:spacing w:line="260" w:lineRule="exact"/>
              <w:jc w:val="center"/>
              <w:rPr>
                <w:rFonts w:eastAsia="黑体"/>
                <w:kern w:val="0"/>
                <w:sz w:val="22"/>
                <w:szCs w:val="22"/>
              </w:rPr>
            </w:pPr>
            <w:r>
              <w:rPr>
                <w:rFonts w:eastAsia="黑体" w:hint="eastAsia"/>
                <w:sz w:val="22"/>
                <w:szCs w:val="22"/>
              </w:rPr>
              <w:t>（</w:t>
            </w:r>
            <w:r>
              <w:rPr>
                <w:rFonts w:eastAsia="黑体" w:hint="eastAsia"/>
                <w:sz w:val="22"/>
                <w:szCs w:val="22"/>
              </w:rPr>
              <w:t>%</w:t>
            </w:r>
            <w:r>
              <w:rPr>
                <w:rFonts w:eastAsia="黑体" w:hint="eastAsia"/>
                <w:sz w:val="22"/>
                <w:szCs w:val="22"/>
              </w:rPr>
              <w:t>）</w:t>
            </w:r>
          </w:p>
        </w:tc>
        <w:tc>
          <w:tcPr>
            <w:tcW w:w="840" w:type="dxa"/>
            <w:shd w:val="clear" w:color="auto" w:fill="auto"/>
            <w:vAlign w:val="center"/>
          </w:tcPr>
          <w:p w:rsidR="00877697" w:rsidRDefault="00F02DDF">
            <w:pPr>
              <w:spacing w:line="260" w:lineRule="exact"/>
              <w:jc w:val="center"/>
              <w:rPr>
                <w:rFonts w:eastAsia="黑体"/>
                <w:kern w:val="0"/>
                <w:sz w:val="22"/>
                <w:szCs w:val="22"/>
              </w:rPr>
            </w:pPr>
            <w:r>
              <w:rPr>
                <w:rFonts w:eastAsia="黑体" w:hint="eastAsia"/>
                <w:kern w:val="0"/>
                <w:sz w:val="22"/>
                <w:szCs w:val="22"/>
              </w:rPr>
              <w:t>完成投资</w:t>
            </w:r>
            <w:r>
              <w:rPr>
                <w:rFonts w:eastAsia="黑体" w:hint="eastAsia"/>
                <w:spacing w:val="-20"/>
                <w:sz w:val="21"/>
                <w:szCs w:val="21"/>
              </w:rPr>
              <w:t>（亿元）</w:t>
            </w:r>
          </w:p>
        </w:tc>
        <w:tc>
          <w:tcPr>
            <w:tcW w:w="897" w:type="dxa"/>
            <w:shd w:val="clear" w:color="auto" w:fill="D9D9D9"/>
            <w:vAlign w:val="center"/>
          </w:tcPr>
          <w:p w:rsidR="00877697" w:rsidRDefault="00F02DDF">
            <w:pPr>
              <w:spacing w:line="260" w:lineRule="exact"/>
              <w:jc w:val="center"/>
              <w:rPr>
                <w:rFonts w:eastAsia="黑体"/>
                <w:kern w:val="0"/>
                <w:sz w:val="22"/>
                <w:szCs w:val="22"/>
              </w:rPr>
            </w:pPr>
            <w:r>
              <w:rPr>
                <w:rFonts w:eastAsia="黑体" w:hint="eastAsia"/>
                <w:kern w:val="0"/>
                <w:sz w:val="22"/>
                <w:szCs w:val="22"/>
              </w:rPr>
              <w:t>完成率</w:t>
            </w:r>
          </w:p>
          <w:p w:rsidR="00877697" w:rsidRDefault="00F02DDF">
            <w:pPr>
              <w:spacing w:line="260" w:lineRule="exact"/>
              <w:jc w:val="center"/>
              <w:rPr>
                <w:rFonts w:eastAsia="黑体"/>
                <w:kern w:val="0"/>
                <w:sz w:val="22"/>
                <w:szCs w:val="22"/>
              </w:rPr>
            </w:pPr>
            <w:r>
              <w:rPr>
                <w:rFonts w:eastAsia="黑体" w:hint="eastAsia"/>
                <w:sz w:val="22"/>
                <w:szCs w:val="22"/>
              </w:rPr>
              <w:t>（</w:t>
            </w:r>
            <w:r>
              <w:rPr>
                <w:rFonts w:eastAsia="黑体" w:hint="eastAsia"/>
                <w:sz w:val="22"/>
                <w:szCs w:val="22"/>
              </w:rPr>
              <w:t>%</w:t>
            </w:r>
            <w:r>
              <w:rPr>
                <w:rFonts w:eastAsia="黑体" w:hint="eastAsia"/>
                <w:sz w:val="22"/>
                <w:szCs w:val="22"/>
              </w:rPr>
              <w:t>）</w:t>
            </w:r>
          </w:p>
        </w:tc>
        <w:tc>
          <w:tcPr>
            <w:tcW w:w="760" w:type="dxa"/>
            <w:vMerge/>
            <w:tcBorders>
              <w:left w:val="single" w:sz="18" w:space="0" w:color="auto"/>
            </w:tcBorders>
            <w:shd w:val="clear" w:color="auto" w:fill="auto"/>
            <w:vAlign w:val="center"/>
          </w:tcPr>
          <w:p w:rsidR="00877697" w:rsidRDefault="00877697">
            <w:pPr>
              <w:spacing w:line="260" w:lineRule="exact"/>
              <w:jc w:val="center"/>
            </w:pPr>
          </w:p>
        </w:tc>
        <w:tc>
          <w:tcPr>
            <w:tcW w:w="766" w:type="dxa"/>
            <w:vMerge/>
            <w:shd w:val="clear" w:color="auto" w:fill="auto"/>
            <w:vAlign w:val="center"/>
          </w:tcPr>
          <w:p w:rsidR="00877697" w:rsidRDefault="00877697">
            <w:pPr>
              <w:spacing w:line="260" w:lineRule="exact"/>
              <w:jc w:val="center"/>
            </w:pPr>
          </w:p>
        </w:tc>
        <w:tc>
          <w:tcPr>
            <w:tcW w:w="785" w:type="dxa"/>
            <w:vMerge/>
            <w:tcBorders>
              <w:right w:val="single" w:sz="4" w:space="0" w:color="auto"/>
            </w:tcBorders>
            <w:shd w:val="clear" w:color="auto" w:fill="D9D9D9"/>
            <w:vAlign w:val="center"/>
          </w:tcPr>
          <w:p w:rsidR="00877697" w:rsidRDefault="00877697">
            <w:pPr>
              <w:spacing w:line="260" w:lineRule="exact"/>
              <w:jc w:val="center"/>
            </w:pPr>
          </w:p>
        </w:tc>
      </w:tr>
      <w:tr w:rsidR="00877697">
        <w:trPr>
          <w:cantSplit/>
          <w:trHeight w:hRule="exact" w:val="397"/>
          <w:jc w:val="center"/>
        </w:trPr>
        <w:tc>
          <w:tcPr>
            <w:tcW w:w="2010" w:type="dxa"/>
            <w:shd w:val="clear" w:color="auto" w:fill="auto"/>
            <w:vAlign w:val="center"/>
          </w:tcPr>
          <w:p w:rsidR="00877697" w:rsidRDefault="00F02DDF">
            <w:pPr>
              <w:spacing w:line="260" w:lineRule="exact"/>
              <w:jc w:val="center"/>
              <w:rPr>
                <w:sz w:val="22"/>
                <w:szCs w:val="22"/>
              </w:rPr>
            </w:pPr>
            <w:r>
              <w:rPr>
                <w:rFonts w:hint="eastAsia"/>
                <w:sz w:val="22"/>
                <w:szCs w:val="22"/>
              </w:rPr>
              <w:t>鹿城区</w:t>
            </w:r>
          </w:p>
        </w:tc>
        <w:tc>
          <w:tcPr>
            <w:tcW w:w="691"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16</w:t>
            </w:r>
          </w:p>
        </w:tc>
        <w:tc>
          <w:tcPr>
            <w:tcW w:w="920"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33.9</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41.9</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123.7</w:t>
            </w:r>
          </w:p>
        </w:tc>
        <w:tc>
          <w:tcPr>
            <w:tcW w:w="611" w:type="dxa"/>
            <w:tcBorders>
              <w:left w:val="single" w:sz="4" w:space="0" w:color="auto"/>
              <w:right w:val="single" w:sz="18" w:space="0" w:color="auto"/>
            </w:tcBorders>
            <w:shd w:val="clear" w:color="auto" w:fill="D9D9D9"/>
            <w:vAlign w:val="center"/>
          </w:tcPr>
          <w:p w:rsidR="00877697" w:rsidRDefault="00F02DDF">
            <w:pPr>
              <w:jc w:val="center"/>
              <w:rPr>
                <w:rFonts w:eastAsia="宋体"/>
                <w:sz w:val="22"/>
                <w:szCs w:val="22"/>
              </w:rPr>
            </w:pPr>
            <w:r>
              <w:rPr>
                <w:rFonts w:eastAsia="宋体" w:hint="eastAsia"/>
                <w:sz w:val="22"/>
                <w:szCs w:val="22"/>
              </w:rPr>
              <w:t>2</w:t>
            </w:r>
          </w:p>
        </w:tc>
        <w:tc>
          <w:tcPr>
            <w:tcW w:w="677" w:type="dxa"/>
            <w:tcBorders>
              <w:left w:val="single" w:sz="18" w:space="0" w:color="auto"/>
            </w:tcBorders>
            <w:shd w:val="clear" w:color="auto" w:fill="auto"/>
            <w:vAlign w:val="center"/>
          </w:tcPr>
          <w:p w:rsidR="00877697" w:rsidRDefault="00F02DDF">
            <w:pPr>
              <w:spacing w:line="260" w:lineRule="exact"/>
              <w:jc w:val="center"/>
              <w:rPr>
                <w:kern w:val="0"/>
                <w:sz w:val="22"/>
                <w:szCs w:val="22"/>
              </w:rPr>
            </w:pPr>
            <w:r>
              <w:rPr>
                <w:kern w:val="0"/>
                <w:sz w:val="22"/>
                <w:szCs w:val="22"/>
              </w:rPr>
              <w:t>4</w:t>
            </w:r>
          </w:p>
        </w:tc>
        <w:tc>
          <w:tcPr>
            <w:tcW w:w="1056" w:type="dxa"/>
            <w:shd w:val="clear" w:color="auto" w:fill="auto"/>
            <w:vAlign w:val="center"/>
          </w:tcPr>
          <w:p w:rsidR="00877697" w:rsidRDefault="00F02DDF">
            <w:pPr>
              <w:spacing w:line="260" w:lineRule="exact"/>
              <w:jc w:val="center"/>
              <w:rPr>
                <w:kern w:val="0"/>
                <w:sz w:val="22"/>
                <w:szCs w:val="22"/>
              </w:rPr>
            </w:pPr>
            <w:r>
              <w:rPr>
                <w:kern w:val="0"/>
                <w:sz w:val="22"/>
                <w:szCs w:val="22"/>
              </w:rPr>
              <w:t>2.3</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4.1</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183.4</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3.5</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203.4</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0.7</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122.9</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6</w:t>
            </w:r>
          </w:p>
        </w:tc>
        <w:tc>
          <w:tcPr>
            <w:tcW w:w="766" w:type="dxa"/>
            <w:shd w:val="clear" w:color="auto" w:fill="auto"/>
            <w:vAlign w:val="center"/>
          </w:tcPr>
          <w:p w:rsidR="00877697" w:rsidRDefault="00F02DDF">
            <w:pPr>
              <w:spacing w:line="260" w:lineRule="exact"/>
              <w:jc w:val="center"/>
            </w:pPr>
            <w:r>
              <w:rPr>
                <w:rFonts w:cs="宋体" w:hint="eastAsia"/>
                <w:kern w:val="0"/>
                <w:sz w:val="22"/>
                <w:szCs w:val="22"/>
              </w:rPr>
              <w:t>6</w:t>
            </w:r>
          </w:p>
        </w:tc>
        <w:tc>
          <w:tcPr>
            <w:tcW w:w="785" w:type="dxa"/>
            <w:tcBorders>
              <w:right w:val="single" w:sz="4" w:space="0" w:color="auto"/>
            </w:tcBorders>
            <w:shd w:val="clear" w:color="auto" w:fill="D9D9D9"/>
            <w:vAlign w:val="center"/>
          </w:tcPr>
          <w:p w:rsidR="00877697" w:rsidRDefault="00F02DDF">
            <w:pPr>
              <w:spacing w:line="260" w:lineRule="exact"/>
              <w:jc w:val="center"/>
            </w:pPr>
            <w:r>
              <w:rPr>
                <w:rFonts w:cs="宋体"/>
                <w:kern w:val="0"/>
                <w:sz w:val="22"/>
                <w:szCs w:val="22"/>
              </w:rPr>
              <w:t>100.0</w:t>
            </w:r>
          </w:p>
        </w:tc>
      </w:tr>
      <w:tr w:rsidR="00877697">
        <w:trPr>
          <w:cantSplit/>
          <w:trHeight w:hRule="exact" w:val="397"/>
          <w:jc w:val="center"/>
        </w:trPr>
        <w:tc>
          <w:tcPr>
            <w:tcW w:w="2010" w:type="dxa"/>
            <w:shd w:val="clear" w:color="auto" w:fill="auto"/>
            <w:vAlign w:val="center"/>
          </w:tcPr>
          <w:p w:rsidR="00877697" w:rsidRDefault="00F02DDF">
            <w:pPr>
              <w:spacing w:line="260" w:lineRule="exact"/>
              <w:jc w:val="center"/>
              <w:rPr>
                <w:sz w:val="22"/>
                <w:szCs w:val="22"/>
              </w:rPr>
            </w:pPr>
            <w:r>
              <w:rPr>
                <w:rFonts w:hint="eastAsia"/>
                <w:sz w:val="22"/>
                <w:szCs w:val="22"/>
              </w:rPr>
              <w:t>龙湾区</w:t>
            </w:r>
          </w:p>
        </w:tc>
        <w:tc>
          <w:tcPr>
            <w:tcW w:w="691"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18</w:t>
            </w:r>
          </w:p>
        </w:tc>
        <w:tc>
          <w:tcPr>
            <w:tcW w:w="920"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41.3</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50.8</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123.0</w:t>
            </w:r>
          </w:p>
        </w:tc>
        <w:tc>
          <w:tcPr>
            <w:tcW w:w="611" w:type="dxa"/>
            <w:tcBorders>
              <w:left w:val="single" w:sz="4" w:space="0" w:color="auto"/>
              <w:right w:val="single" w:sz="18" w:space="0" w:color="auto"/>
            </w:tcBorders>
            <w:shd w:val="clear" w:color="auto" w:fill="D9D9D9"/>
            <w:vAlign w:val="center"/>
          </w:tcPr>
          <w:p w:rsidR="00877697" w:rsidRDefault="00F02DDF">
            <w:pPr>
              <w:jc w:val="center"/>
              <w:rPr>
                <w:rFonts w:eastAsia="宋体"/>
                <w:sz w:val="22"/>
                <w:szCs w:val="22"/>
              </w:rPr>
            </w:pPr>
            <w:r>
              <w:rPr>
                <w:rFonts w:eastAsia="宋体" w:hint="eastAsia"/>
                <w:sz w:val="22"/>
                <w:szCs w:val="22"/>
              </w:rPr>
              <w:t>4</w:t>
            </w:r>
          </w:p>
        </w:tc>
        <w:tc>
          <w:tcPr>
            <w:tcW w:w="677" w:type="dxa"/>
            <w:tcBorders>
              <w:left w:val="single" w:sz="18" w:space="0" w:color="auto"/>
            </w:tcBorders>
            <w:shd w:val="clear" w:color="auto" w:fill="auto"/>
            <w:vAlign w:val="center"/>
          </w:tcPr>
          <w:p w:rsidR="00877697" w:rsidRDefault="00F02DDF">
            <w:pPr>
              <w:spacing w:line="260" w:lineRule="exact"/>
              <w:jc w:val="center"/>
              <w:rPr>
                <w:kern w:val="0"/>
                <w:sz w:val="22"/>
                <w:szCs w:val="22"/>
              </w:rPr>
            </w:pPr>
            <w:r>
              <w:rPr>
                <w:rFonts w:hint="eastAsia"/>
                <w:kern w:val="0"/>
                <w:sz w:val="22"/>
                <w:szCs w:val="22"/>
              </w:rPr>
              <w:t>2</w:t>
            </w:r>
          </w:p>
        </w:tc>
        <w:tc>
          <w:tcPr>
            <w:tcW w:w="1056" w:type="dxa"/>
            <w:shd w:val="clear" w:color="auto" w:fill="auto"/>
            <w:vAlign w:val="center"/>
          </w:tcPr>
          <w:p w:rsidR="00877697" w:rsidRDefault="00F02DDF">
            <w:pPr>
              <w:spacing w:line="260" w:lineRule="exact"/>
              <w:jc w:val="center"/>
              <w:rPr>
                <w:kern w:val="0"/>
                <w:sz w:val="22"/>
                <w:szCs w:val="22"/>
              </w:rPr>
            </w:pPr>
            <w:r>
              <w:rPr>
                <w:kern w:val="0"/>
                <w:sz w:val="22"/>
                <w:szCs w:val="22"/>
              </w:rPr>
              <w:t>10.</w:t>
            </w:r>
            <w:r>
              <w:rPr>
                <w:rFonts w:hint="eastAsia"/>
                <w:kern w:val="0"/>
                <w:sz w:val="22"/>
                <w:szCs w:val="22"/>
              </w:rPr>
              <w:t>0</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17.8</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178.3</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17.8</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178.3</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3</w:t>
            </w:r>
          </w:p>
        </w:tc>
        <w:tc>
          <w:tcPr>
            <w:tcW w:w="766" w:type="dxa"/>
            <w:shd w:val="clear" w:color="auto" w:fill="auto"/>
            <w:vAlign w:val="center"/>
          </w:tcPr>
          <w:p w:rsidR="00877697" w:rsidRDefault="00F02DDF">
            <w:pPr>
              <w:spacing w:line="260" w:lineRule="exact"/>
              <w:jc w:val="center"/>
            </w:pPr>
            <w:r>
              <w:rPr>
                <w:rFonts w:cs="宋体"/>
                <w:kern w:val="0"/>
                <w:sz w:val="22"/>
                <w:szCs w:val="22"/>
              </w:rPr>
              <w:t>3</w:t>
            </w:r>
          </w:p>
        </w:tc>
        <w:tc>
          <w:tcPr>
            <w:tcW w:w="785" w:type="dxa"/>
            <w:tcBorders>
              <w:right w:val="single" w:sz="4" w:space="0" w:color="auto"/>
            </w:tcBorders>
            <w:shd w:val="clear" w:color="auto" w:fill="D9D9D9"/>
            <w:vAlign w:val="center"/>
          </w:tcPr>
          <w:p w:rsidR="00877697" w:rsidRDefault="00F02DDF">
            <w:pPr>
              <w:spacing w:line="260" w:lineRule="exact"/>
              <w:jc w:val="center"/>
            </w:pPr>
            <w:r>
              <w:rPr>
                <w:rFonts w:cs="宋体"/>
                <w:kern w:val="0"/>
                <w:sz w:val="22"/>
                <w:szCs w:val="22"/>
              </w:rPr>
              <w:t>100.0</w:t>
            </w:r>
          </w:p>
        </w:tc>
      </w:tr>
      <w:tr w:rsidR="00877697">
        <w:trPr>
          <w:cantSplit/>
          <w:trHeight w:hRule="exact" w:val="397"/>
          <w:jc w:val="center"/>
        </w:trPr>
        <w:tc>
          <w:tcPr>
            <w:tcW w:w="2010" w:type="dxa"/>
            <w:shd w:val="clear" w:color="auto" w:fill="auto"/>
            <w:vAlign w:val="center"/>
          </w:tcPr>
          <w:p w:rsidR="00877697" w:rsidRDefault="00F02DDF">
            <w:pPr>
              <w:spacing w:line="260" w:lineRule="exact"/>
              <w:jc w:val="center"/>
              <w:rPr>
                <w:sz w:val="22"/>
                <w:szCs w:val="22"/>
              </w:rPr>
            </w:pPr>
            <w:proofErr w:type="gramStart"/>
            <w:r>
              <w:rPr>
                <w:rFonts w:hint="eastAsia"/>
                <w:sz w:val="22"/>
                <w:szCs w:val="22"/>
              </w:rPr>
              <w:t>瓯</w:t>
            </w:r>
            <w:proofErr w:type="gramEnd"/>
            <w:r>
              <w:rPr>
                <w:rFonts w:hint="eastAsia"/>
                <w:sz w:val="22"/>
                <w:szCs w:val="22"/>
              </w:rPr>
              <w:t>海区</w:t>
            </w:r>
          </w:p>
        </w:tc>
        <w:tc>
          <w:tcPr>
            <w:tcW w:w="691"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17</w:t>
            </w:r>
          </w:p>
        </w:tc>
        <w:tc>
          <w:tcPr>
            <w:tcW w:w="920"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33.5</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41.8</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124.8</w:t>
            </w:r>
          </w:p>
        </w:tc>
        <w:tc>
          <w:tcPr>
            <w:tcW w:w="611" w:type="dxa"/>
            <w:tcBorders>
              <w:left w:val="single" w:sz="4" w:space="0" w:color="auto"/>
              <w:right w:val="single" w:sz="18" w:space="0" w:color="auto"/>
            </w:tcBorders>
            <w:shd w:val="clear" w:color="auto" w:fill="D9D9D9"/>
            <w:vAlign w:val="center"/>
          </w:tcPr>
          <w:p w:rsidR="00877697" w:rsidRDefault="00F02DDF">
            <w:pPr>
              <w:jc w:val="center"/>
              <w:rPr>
                <w:rFonts w:eastAsia="宋体"/>
                <w:sz w:val="22"/>
                <w:szCs w:val="22"/>
              </w:rPr>
            </w:pPr>
            <w:r>
              <w:rPr>
                <w:rFonts w:eastAsia="宋体" w:hint="eastAsia"/>
                <w:sz w:val="22"/>
                <w:szCs w:val="22"/>
              </w:rPr>
              <w:t>1</w:t>
            </w:r>
          </w:p>
        </w:tc>
        <w:tc>
          <w:tcPr>
            <w:tcW w:w="677" w:type="dxa"/>
            <w:tcBorders>
              <w:left w:val="single" w:sz="18" w:space="0" w:color="auto"/>
            </w:tcBorders>
            <w:shd w:val="clear" w:color="auto" w:fill="auto"/>
            <w:vAlign w:val="center"/>
          </w:tcPr>
          <w:p w:rsidR="00877697" w:rsidRDefault="00F02DDF">
            <w:pPr>
              <w:spacing w:line="260" w:lineRule="exact"/>
              <w:jc w:val="center"/>
              <w:rPr>
                <w:kern w:val="0"/>
                <w:sz w:val="22"/>
                <w:szCs w:val="22"/>
              </w:rPr>
            </w:pPr>
            <w:r>
              <w:rPr>
                <w:kern w:val="0"/>
                <w:sz w:val="22"/>
                <w:szCs w:val="22"/>
              </w:rPr>
              <w:t>4</w:t>
            </w:r>
          </w:p>
        </w:tc>
        <w:tc>
          <w:tcPr>
            <w:tcW w:w="1056" w:type="dxa"/>
            <w:shd w:val="clear" w:color="auto" w:fill="auto"/>
            <w:vAlign w:val="center"/>
          </w:tcPr>
          <w:p w:rsidR="00877697" w:rsidRDefault="00F02DDF">
            <w:pPr>
              <w:spacing w:line="260" w:lineRule="exact"/>
              <w:jc w:val="center"/>
              <w:rPr>
                <w:kern w:val="0"/>
                <w:sz w:val="22"/>
                <w:szCs w:val="22"/>
              </w:rPr>
            </w:pPr>
            <w:r>
              <w:rPr>
                <w:kern w:val="0"/>
                <w:sz w:val="22"/>
                <w:szCs w:val="22"/>
              </w:rPr>
              <w:t>11.0</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11.9</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107.8</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11.9</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107.8</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3</w:t>
            </w:r>
          </w:p>
        </w:tc>
        <w:tc>
          <w:tcPr>
            <w:tcW w:w="766" w:type="dxa"/>
            <w:shd w:val="clear" w:color="auto" w:fill="auto"/>
            <w:vAlign w:val="center"/>
          </w:tcPr>
          <w:p w:rsidR="00877697" w:rsidRDefault="00F02DDF">
            <w:pPr>
              <w:spacing w:line="260" w:lineRule="exact"/>
              <w:jc w:val="center"/>
            </w:pPr>
            <w:r>
              <w:rPr>
                <w:rFonts w:cs="宋体"/>
                <w:kern w:val="0"/>
                <w:sz w:val="22"/>
                <w:szCs w:val="22"/>
              </w:rPr>
              <w:t>3</w:t>
            </w:r>
          </w:p>
        </w:tc>
        <w:tc>
          <w:tcPr>
            <w:tcW w:w="785" w:type="dxa"/>
            <w:tcBorders>
              <w:right w:val="single" w:sz="4" w:space="0" w:color="auto"/>
            </w:tcBorders>
            <w:shd w:val="clear" w:color="auto" w:fill="D9D9D9"/>
            <w:vAlign w:val="center"/>
          </w:tcPr>
          <w:p w:rsidR="00877697" w:rsidRDefault="00F02DDF">
            <w:pPr>
              <w:spacing w:line="260" w:lineRule="exact"/>
              <w:jc w:val="center"/>
            </w:pPr>
            <w:r>
              <w:rPr>
                <w:rFonts w:cs="宋体"/>
                <w:kern w:val="0"/>
                <w:sz w:val="22"/>
                <w:szCs w:val="22"/>
              </w:rPr>
              <w:t>100.0</w:t>
            </w:r>
          </w:p>
        </w:tc>
      </w:tr>
      <w:tr w:rsidR="00877697">
        <w:trPr>
          <w:cantSplit/>
          <w:trHeight w:hRule="exact" w:val="397"/>
          <w:jc w:val="center"/>
        </w:trPr>
        <w:tc>
          <w:tcPr>
            <w:tcW w:w="2010" w:type="dxa"/>
            <w:shd w:val="clear" w:color="auto" w:fill="auto"/>
            <w:vAlign w:val="center"/>
          </w:tcPr>
          <w:p w:rsidR="00877697" w:rsidRDefault="00F02DDF">
            <w:pPr>
              <w:spacing w:line="260" w:lineRule="exact"/>
              <w:jc w:val="center"/>
              <w:rPr>
                <w:sz w:val="22"/>
                <w:szCs w:val="22"/>
              </w:rPr>
            </w:pPr>
            <w:r>
              <w:rPr>
                <w:rFonts w:hint="eastAsia"/>
                <w:sz w:val="22"/>
                <w:szCs w:val="22"/>
              </w:rPr>
              <w:t>洞头区</w:t>
            </w:r>
          </w:p>
        </w:tc>
        <w:tc>
          <w:tcPr>
            <w:tcW w:w="691"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9</w:t>
            </w:r>
          </w:p>
        </w:tc>
        <w:tc>
          <w:tcPr>
            <w:tcW w:w="920"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14.4</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16.4</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114.0</w:t>
            </w:r>
          </w:p>
        </w:tc>
        <w:tc>
          <w:tcPr>
            <w:tcW w:w="611" w:type="dxa"/>
            <w:tcBorders>
              <w:left w:val="single" w:sz="4" w:space="0" w:color="auto"/>
              <w:right w:val="single" w:sz="18" w:space="0" w:color="auto"/>
            </w:tcBorders>
            <w:shd w:val="clear" w:color="auto" w:fill="D9D9D9"/>
            <w:vAlign w:val="center"/>
          </w:tcPr>
          <w:p w:rsidR="00877697" w:rsidRDefault="00F02DDF">
            <w:pPr>
              <w:jc w:val="center"/>
              <w:rPr>
                <w:sz w:val="22"/>
                <w:szCs w:val="22"/>
              </w:rPr>
            </w:pPr>
            <w:r>
              <w:rPr>
                <w:sz w:val="22"/>
                <w:szCs w:val="22"/>
              </w:rPr>
              <w:t>1</w:t>
            </w:r>
            <w:r>
              <w:rPr>
                <w:rFonts w:hint="eastAsia"/>
                <w:sz w:val="22"/>
                <w:szCs w:val="22"/>
              </w:rPr>
              <w:t>1</w:t>
            </w:r>
          </w:p>
        </w:tc>
        <w:tc>
          <w:tcPr>
            <w:tcW w:w="677" w:type="dxa"/>
            <w:tcBorders>
              <w:left w:val="single" w:sz="18" w:space="0" w:color="auto"/>
            </w:tcBorders>
            <w:shd w:val="clear" w:color="auto" w:fill="auto"/>
            <w:vAlign w:val="center"/>
          </w:tcPr>
          <w:p w:rsidR="00877697" w:rsidRDefault="00F02DDF">
            <w:pPr>
              <w:spacing w:line="260" w:lineRule="exact"/>
              <w:jc w:val="center"/>
              <w:rPr>
                <w:kern w:val="0"/>
                <w:sz w:val="22"/>
                <w:szCs w:val="22"/>
              </w:rPr>
            </w:pPr>
            <w:r>
              <w:rPr>
                <w:kern w:val="0"/>
                <w:sz w:val="22"/>
                <w:szCs w:val="22"/>
              </w:rPr>
              <w:t>1</w:t>
            </w:r>
          </w:p>
        </w:tc>
        <w:tc>
          <w:tcPr>
            <w:tcW w:w="1056" w:type="dxa"/>
            <w:shd w:val="clear" w:color="auto" w:fill="auto"/>
            <w:vAlign w:val="center"/>
          </w:tcPr>
          <w:p w:rsidR="00877697" w:rsidRDefault="00F02DDF">
            <w:pPr>
              <w:spacing w:line="260" w:lineRule="exact"/>
              <w:jc w:val="center"/>
              <w:rPr>
                <w:kern w:val="0"/>
                <w:sz w:val="22"/>
                <w:szCs w:val="22"/>
              </w:rPr>
            </w:pPr>
            <w:r>
              <w:rPr>
                <w:kern w:val="0"/>
                <w:sz w:val="22"/>
                <w:szCs w:val="22"/>
              </w:rPr>
              <w:t>4.0</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4.1</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101.5</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4.1</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101.5</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1</w:t>
            </w:r>
          </w:p>
        </w:tc>
        <w:tc>
          <w:tcPr>
            <w:tcW w:w="766" w:type="dxa"/>
            <w:shd w:val="clear" w:color="auto" w:fill="auto"/>
            <w:vAlign w:val="center"/>
          </w:tcPr>
          <w:p w:rsidR="00877697" w:rsidRDefault="00F02DDF">
            <w:pPr>
              <w:spacing w:line="260" w:lineRule="exact"/>
              <w:jc w:val="center"/>
            </w:pPr>
            <w:r>
              <w:rPr>
                <w:rFonts w:cs="宋体"/>
                <w:kern w:val="0"/>
                <w:sz w:val="22"/>
                <w:szCs w:val="22"/>
              </w:rPr>
              <w:t>1</w:t>
            </w:r>
          </w:p>
        </w:tc>
        <w:tc>
          <w:tcPr>
            <w:tcW w:w="785" w:type="dxa"/>
            <w:tcBorders>
              <w:right w:val="single" w:sz="4" w:space="0" w:color="auto"/>
            </w:tcBorders>
            <w:shd w:val="clear" w:color="auto" w:fill="D9D9D9"/>
            <w:vAlign w:val="center"/>
          </w:tcPr>
          <w:p w:rsidR="00877697" w:rsidRDefault="00F02DDF">
            <w:pPr>
              <w:spacing w:line="260" w:lineRule="exact"/>
              <w:jc w:val="center"/>
            </w:pPr>
            <w:r>
              <w:rPr>
                <w:rFonts w:cs="宋体"/>
                <w:kern w:val="0"/>
                <w:sz w:val="22"/>
                <w:szCs w:val="22"/>
              </w:rPr>
              <w:t>100.0</w:t>
            </w:r>
          </w:p>
        </w:tc>
      </w:tr>
      <w:tr w:rsidR="00877697">
        <w:trPr>
          <w:cantSplit/>
          <w:trHeight w:hRule="exact" w:val="397"/>
          <w:jc w:val="center"/>
        </w:trPr>
        <w:tc>
          <w:tcPr>
            <w:tcW w:w="2010" w:type="dxa"/>
            <w:shd w:val="clear" w:color="auto" w:fill="auto"/>
            <w:vAlign w:val="center"/>
          </w:tcPr>
          <w:p w:rsidR="00877697" w:rsidRDefault="00F02DDF">
            <w:pPr>
              <w:spacing w:line="260" w:lineRule="exact"/>
              <w:jc w:val="center"/>
              <w:rPr>
                <w:sz w:val="22"/>
                <w:szCs w:val="22"/>
              </w:rPr>
            </w:pPr>
            <w:r>
              <w:rPr>
                <w:rFonts w:hint="eastAsia"/>
                <w:sz w:val="22"/>
                <w:szCs w:val="22"/>
              </w:rPr>
              <w:t>乐清市</w:t>
            </w:r>
          </w:p>
        </w:tc>
        <w:tc>
          <w:tcPr>
            <w:tcW w:w="691"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24</w:t>
            </w:r>
          </w:p>
        </w:tc>
        <w:tc>
          <w:tcPr>
            <w:tcW w:w="920"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56.7</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63.6</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112.3</w:t>
            </w:r>
          </w:p>
        </w:tc>
        <w:tc>
          <w:tcPr>
            <w:tcW w:w="611" w:type="dxa"/>
            <w:tcBorders>
              <w:left w:val="single" w:sz="4" w:space="0" w:color="auto"/>
              <w:right w:val="single" w:sz="18" w:space="0" w:color="auto"/>
            </w:tcBorders>
            <w:shd w:val="clear" w:color="auto" w:fill="D9D9D9"/>
            <w:vAlign w:val="center"/>
          </w:tcPr>
          <w:p w:rsidR="00877697" w:rsidRDefault="00F02DDF">
            <w:pPr>
              <w:jc w:val="center"/>
              <w:rPr>
                <w:sz w:val="22"/>
                <w:szCs w:val="22"/>
              </w:rPr>
            </w:pPr>
            <w:r>
              <w:rPr>
                <w:sz w:val="22"/>
                <w:szCs w:val="22"/>
              </w:rPr>
              <w:t>1</w:t>
            </w:r>
            <w:r>
              <w:rPr>
                <w:rFonts w:hint="eastAsia"/>
                <w:sz w:val="22"/>
                <w:szCs w:val="22"/>
              </w:rPr>
              <w:t>2</w:t>
            </w:r>
          </w:p>
        </w:tc>
        <w:tc>
          <w:tcPr>
            <w:tcW w:w="677" w:type="dxa"/>
            <w:tcBorders>
              <w:left w:val="single" w:sz="18" w:space="0" w:color="auto"/>
            </w:tcBorders>
            <w:shd w:val="clear" w:color="auto" w:fill="auto"/>
            <w:vAlign w:val="center"/>
          </w:tcPr>
          <w:p w:rsidR="00877697" w:rsidRDefault="00F02DDF">
            <w:pPr>
              <w:spacing w:line="260" w:lineRule="exact"/>
              <w:jc w:val="center"/>
              <w:rPr>
                <w:kern w:val="0"/>
                <w:sz w:val="22"/>
                <w:szCs w:val="22"/>
              </w:rPr>
            </w:pPr>
            <w:r>
              <w:rPr>
                <w:kern w:val="0"/>
                <w:sz w:val="22"/>
                <w:szCs w:val="22"/>
              </w:rPr>
              <w:t>14</w:t>
            </w:r>
          </w:p>
        </w:tc>
        <w:tc>
          <w:tcPr>
            <w:tcW w:w="1056" w:type="dxa"/>
            <w:shd w:val="clear" w:color="auto" w:fill="auto"/>
            <w:vAlign w:val="center"/>
          </w:tcPr>
          <w:p w:rsidR="00877697" w:rsidRDefault="00F02DDF">
            <w:pPr>
              <w:spacing w:line="260" w:lineRule="exact"/>
              <w:jc w:val="center"/>
              <w:rPr>
                <w:kern w:val="0"/>
                <w:sz w:val="22"/>
                <w:szCs w:val="22"/>
              </w:rPr>
            </w:pPr>
            <w:r>
              <w:rPr>
                <w:kern w:val="0"/>
                <w:sz w:val="22"/>
                <w:szCs w:val="22"/>
              </w:rPr>
              <w:t>39.4</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38.3</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97.2</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30.1</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96.6</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8.1</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99.3</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4</w:t>
            </w:r>
          </w:p>
        </w:tc>
        <w:tc>
          <w:tcPr>
            <w:tcW w:w="766" w:type="dxa"/>
            <w:shd w:val="clear" w:color="auto" w:fill="auto"/>
            <w:vAlign w:val="center"/>
          </w:tcPr>
          <w:p w:rsidR="00877697" w:rsidRDefault="00F02DDF">
            <w:pPr>
              <w:spacing w:line="260" w:lineRule="exact"/>
              <w:jc w:val="center"/>
            </w:pPr>
            <w:r>
              <w:rPr>
                <w:rFonts w:cs="宋体"/>
                <w:kern w:val="0"/>
                <w:sz w:val="22"/>
                <w:szCs w:val="22"/>
              </w:rPr>
              <w:t>4</w:t>
            </w:r>
          </w:p>
        </w:tc>
        <w:tc>
          <w:tcPr>
            <w:tcW w:w="785" w:type="dxa"/>
            <w:tcBorders>
              <w:right w:val="single" w:sz="4" w:space="0" w:color="auto"/>
            </w:tcBorders>
            <w:shd w:val="clear" w:color="auto" w:fill="D9D9D9"/>
            <w:vAlign w:val="center"/>
          </w:tcPr>
          <w:p w:rsidR="00877697" w:rsidRDefault="00F02DDF">
            <w:pPr>
              <w:spacing w:line="260" w:lineRule="exact"/>
              <w:jc w:val="center"/>
            </w:pPr>
            <w:r>
              <w:rPr>
                <w:rFonts w:cs="宋体"/>
                <w:kern w:val="0"/>
                <w:sz w:val="22"/>
                <w:szCs w:val="22"/>
              </w:rPr>
              <w:t>100.0</w:t>
            </w:r>
          </w:p>
        </w:tc>
      </w:tr>
      <w:tr w:rsidR="00877697">
        <w:trPr>
          <w:cantSplit/>
          <w:trHeight w:hRule="exact" w:val="397"/>
          <w:jc w:val="center"/>
        </w:trPr>
        <w:tc>
          <w:tcPr>
            <w:tcW w:w="2010" w:type="dxa"/>
            <w:shd w:val="clear" w:color="auto" w:fill="auto"/>
            <w:vAlign w:val="center"/>
          </w:tcPr>
          <w:p w:rsidR="00877697" w:rsidRDefault="00F02DDF">
            <w:pPr>
              <w:spacing w:line="260" w:lineRule="exact"/>
              <w:jc w:val="center"/>
              <w:rPr>
                <w:sz w:val="22"/>
                <w:szCs w:val="22"/>
              </w:rPr>
            </w:pPr>
            <w:r>
              <w:rPr>
                <w:rFonts w:hint="eastAsia"/>
                <w:sz w:val="22"/>
                <w:szCs w:val="22"/>
              </w:rPr>
              <w:t>瑞安市</w:t>
            </w:r>
          </w:p>
        </w:tc>
        <w:tc>
          <w:tcPr>
            <w:tcW w:w="691"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25</w:t>
            </w:r>
          </w:p>
        </w:tc>
        <w:tc>
          <w:tcPr>
            <w:tcW w:w="920"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51.2</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61.6</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120.4</w:t>
            </w:r>
          </w:p>
        </w:tc>
        <w:tc>
          <w:tcPr>
            <w:tcW w:w="611" w:type="dxa"/>
            <w:tcBorders>
              <w:left w:val="single" w:sz="4" w:space="0" w:color="auto"/>
              <w:right w:val="single" w:sz="18" w:space="0" w:color="auto"/>
            </w:tcBorders>
            <w:shd w:val="clear" w:color="auto" w:fill="D9D9D9"/>
            <w:vAlign w:val="center"/>
          </w:tcPr>
          <w:p w:rsidR="00877697" w:rsidRDefault="00F02DDF">
            <w:pPr>
              <w:jc w:val="center"/>
              <w:rPr>
                <w:rFonts w:eastAsia="宋体"/>
                <w:sz w:val="22"/>
                <w:szCs w:val="22"/>
              </w:rPr>
            </w:pPr>
            <w:r>
              <w:rPr>
                <w:rFonts w:eastAsia="宋体" w:hint="eastAsia"/>
                <w:sz w:val="22"/>
                <w:szCs w:val="22"/>
              </w:rPr>
              <w:t>7</w:t>
            </w:r>
          </w:p>
        </w:tc>
        <w:tc>
          <w:tcPr>
            <w:tcW w:w="677" w:type="dxa"/>
            <w:tcBorders>
              <w:left w:val="single" w:sz="18" w:space="0" w:color="auto"/>
            </w:tcBorders>
            <w:shd w:val="clear" w:color="auto" w:fill="auto"/>
            <w:vAlign w:val="center"/>
          </w:tcPr>
          <w:p w:rsidR="00877697" w:rsidRDefault="00F02DDF">
            <w:pPr>
              <w:spacing w:line="260" w:lineRule="exact"/>
              <w:jc w:val="center"/>
              <w:rPr>
                <w:kern w:val="0"/>
                <w:sz w:val="22"/>
                <w:szCs w:val="22"/>
              </w:rPr>
            </w:pPr>
            <w:r>
              <w:rPr>
                <w:kern w:val="0"/>
                <w:sz w:val="22"/>
                <w:szCs w:val="22"/>
              </w:rPr>
              <w:t>8</w:t>
            </w:r>
          </w:p>
        </w:tc>
        <w:tc>
          <w:tcPr>
            <w:tcW w:w="1056" w:type="dxa"/>
            <w:shd w:val="clear" w:color="auto" w:fill="auto"/>
            <w:vAlign w:val="center"/>
          </w:tcPr>
          <w:p w:rsidR="00877697" w:rsidRDefault="00F02DDF">
            <w:pPr>
              <w:spacing w:line="260" w:lineRule="exact"/>
              <w:jc w:val="center"/>
              <w:rPr>
                <w:kern w:val="0"/>
                <w:sz w:val="22"/>
                <w:szCs w:val="22"/>
              </w:rPr>
            </w:pPr>
            <w:r>
              <w:rPr>
                <w:kern w:val="0"/>
                <w:sz w:val="22"/>
                <w:szCs w:val="22"/>
              </w:rPr>
              <w:t>20.8</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25.4</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122.3</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17.2</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123.2</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8.2</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120.4</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10</w:t>
            </w:r>
          </w:p>
        </w:tc>
        <w:tc>
          <w:tcPr>
            <w:tcW w:w="766" w:type="dxa"/>
            <w:shd w:val="clear" w:color="auto" w:fill="auto"/>
            <w:vAlign w:val="center"/>
          </w:tcPr>
          <w:p w:rsidR="00877697" w:rsidRDefault="00F02DDF">
            <w:pPr>
              <w:spacing w:line="260" w:lineRule="exact"/>
              <w:jc w:val="center"/>
            </w:pPr>
            <w:r>
              <w:rPr>
                <w:rFonts w:cs="宋体" w:hint="eastAsia"/>
                <w:kern w:val="0"/>
                <w:sz w:val="22"/>
                <w:szCs w:val="22"/>
              </w:rPr>
              <w:t>10</w:t>
            </w:r>
          </w:p>
        </w:tc>
        <w:tc>
          <w:tcPr>
            <w:tcW w:w="785" w:type="dxa"/>
            <w:tcBorders>
              <w:right w:val="single" w:sz="4" w:space="0" w:color="auto"/>
            </w:tcBorders>
            <w:shd w:val="clear" w:color="auto" w:fill="D9D9D9"/>
            <w:vAlign w:val="center"/>
          </w:tcPr>
          <w:p w:rsidR="00877697" w:rsidRDefault="00F02DDF">
            <w:pPr>
              <w:spacing w:line="260" w:lineRule="exact"/>
              <w:jc w:val="center"/>
            </w:pPr>
            <w:r>
              <w:rPr>
                <w:rFonts w:cs="宋体"/>
                <w:kern w:val="0"/>
                <w:sz w:val="22"/>
                <w:szCs w:val="22"/>
              </w:rPr>
              <w:t>100.0</w:t>
            </w:r>
          </w:p>
        </w:tc>
      </w:tr>
      <w:tr w:rsidR="00877697">
        <w:trPr>
          <w:cantSplit/>
          <w:trHeight w:hRule="exact" w:val="397"/>
          <w:jc w:val="center"/>
        </w:trPr>
        <w:tc>
          <w:tcPr>
            <w:tcW w:w="2010" w:type="dxa"/>
            <w:shd w:val="clear" w:color="auto" w:fill="auto"/>
            <w:vAlign w:val="center"/>
          </w:tcPr>
          <w:p w:rsidR="00877697" w:rsidRDefault="00F02DDF">
            <w:pPr>
              <w:spacing w:line="260" w:lineRule="exact"/>
              <w:jc w:val="center"/>
              <w:rPr>
                <w:sz w:val="22"/>
                <w:szCs w:val="22"/>
              </w:rPr>
            </w:pPr>
            <w:r>
              <w:rPr>
                <w:rFonts w:hint="eastAsia"/>
                <w:sz w:val="22"/>
                <w:szCs w:val="22"/>
              </w:rPr>
              <w:t>永嘉县</w:t>
            </w:r>
          </w:p>
        </w:tc>
        <w:tc>
          <w:tcPr>
            <w:tcW w:w="691"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20</w:t>
            </w:r>
          </w:p>
        </w:tc>
        <w:tc>
          <w:tcPr>
            <w:tcW w:w="920"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41.8</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51.3</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122.8</w:t>
            </w:r>
          </w:p>
        </w:tc>
        <w:tc>
          <w:tcPr>
            <w:tcW w:w="611" w:type="dxa"/>
            <w:tcBorders>
              <w:left w:val="single" w:sz="4" w:space="0" w:color="auto"/>
              <w:right w:val="single" w:sz="18" w:space="0" w:color="auto"/>
            </w:tcBorders>
            <w:shd w:val="clear" w:color="auto" w:fill="D9D9D9"/>
            <w:vAlign w:val="center"/>
          </w:tcPr>
          <w:p w:rsidR="00877697" w:rsidRDefault="00F02DDF">
            <w:pPr>
              <w:jc w:val="center"/>
              <w:rPr>
                <w:rFonts w:eastAsia="宋体"/>
                <w:sz w:val="22"/>
                <w:szCs w:val="22"/>
              </w:rPr>
            </w:pPr>
            <w:r>
              <w:rPr>
                <w:rFonts w:eastAsia="宋体" w:hint="eastAsia"/>
                <w:sz w:val="22"/>
                <w:szCs w:val="22"/>
              </w:rPr>
              <w:t>5</w:t>
            </w:r>
          </w:p>
        </w:tc>
        <w:tc>
          <w:tcPr>
            <w:tcW w:w="677" w:type="dxa"/>
            <w:tcBorders>
              <w:left w:val="single" w:sz="18" w:space="0" w:color="auto"/>
            </w:tcBorders>
            <w:shd w:val="clear" w:color="auto" w:fill="auto"/>
            <w:vAlign w:val="center"/>
          </w:tcPr>
          <w:p w:rsidR="00877697" w:rsidRDefault="00F02DDF">
            <w:pPr>
              <w:spacing w:line="260" w:lineRule="exact"/>
              <w:jc w:val="center"/>
              <w:rPr>
                <w:kern w:val="0"/>
                <w:sz w:val="22"/>
                <w:szCs w:val="22"/>
              </w:rPr>
            </w:pPr>
            <w:r>
              <w:rPr>
                <w:kern w:val="0"/>
                <w:sz w:val="22"/>
                <w:szCs w:val="22"/>
              </w:rPr>
              <w:t>4</w:t>
            </w:r>
          </w:p>
        </w:tc>
        <w:tc>
          <w:tcPr>
            <w:tcW w:w="1056" w:type="dxa"/>
            <w:shd w:val="clear" w:color="auto" w:fill="auto"/>
            <w:vAlign w:val="center"/>
          </w:tcPr>
          <w:p w:rsidR="00877697" w:rsidRDefault="00F02DDF">
            <w:pPr>
              <w:spacing w:line="260" w:lineRule="exact"/>
              <w:jc w:val="center"/>
              <w:rPr>
                <w:kern w:val="0"/>
                <w:sz w:val="22"/>
                <w:szCs w:val="22"/>
              </w:rPr>
            </w:pPr>
            <w:r>
              <w:rPr>
                <w:kern w:val="0"/>
                <w:sz w:val="22"/>
                <w:szCs w:val="22"/>
              </w:rPr>
              <w:t>9.5</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18.2</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191.3</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1.9</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128.0</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16.3</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203.2</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6</w:t>
            </w:r>
          </w:p>
        </w:tc>
        <w:tc>
          <w:tcPr>
            <w:tcW w:w="766"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6</w:t>
            </w:r>
          </w:p>
        </w:tc>
        <w:tc>
          <w:tcPr>
            <w:tcW w:w="785"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kern w:val="0"/>
                <w:sz w:val="22"/>
                <w:szCs w:val="22"/>
              </w:rPr>
              <w:t>100.0</w:t>
            </w:r>
          </w:p>
        </w:tc>
      </w:tr>
      <w:tr w:rsidR="00877697">
        <w:trPr>
          <w:cantSplit/>
          <w:trHeight w:hRule="exact" w:val="397"/>
          <w:jc w:val="center"/>
        </w:trPr>
        <w:tc>
          <w:tcPr>
            <w:tcW w:w="2010" w:type="dxa"/>
            <w:shd w:val="clear" w:color="auto" w:fill="auto"/>
            <w:vAlign w:val="center"/>
          </w:tcPr>
          <w:p w:rsidR="00877697" w:rsidRDefault="00F02DDF">
            <w:pPr>
              <w:spacing w:line="260" w:lineRule="exact"/>
              <w:jc w:val="center"/>
              <w:rPr>
                <w:sz w:val="22"/>
                <w:szCs w:val="22"/>
              </w:rPr>
            </w:pPr>
            <w:r>
              <w:rPr>
                <w:rFonts w:hint="eastAsia"/>
                <w:sz w:val="22"/>
                <w:szCs w:val="22"/>
              </w:rPr>
              <w:t>文成县</w:t>
            </w:r>
          </w:p>
        </w:tc>
        <w:tc>
          <w:tcPr>
            <w:tcW w:w="691"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7</w:t>
            </w:r>
          </w:p>
        </w:tc>
        <w:tc>
          <w:tcPr>
            <w:tcW w:w="920"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7.3</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8.7</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119.8</w:t>
            </w:r>
          </w:p>
        </w:tc>
        <w:tc>
          <w:tcPr>
            <w:tcW w:w="611" w:type="dxa"/>
            <w:tcBorders>
              <w:left w:val="single" w:sz="4" w:space="0" w:color="auto"/>
              <w:right w:val="single" w:sz="18" w:space="0" w:color="auto"/>
            </w:tcBorders>
            <w:shd w:val="clear" w:color="auto" w:fill="D9D9D9"/>
            <w:vAlign w:val="center"/>
          </w:tcPr>
          <w:p w:rsidR="00877697" w:rsidRDefault="00F02DDF">
            <w:pPr>
              <w:jc w:val="center"/>
              <w:rPr>
                <w:rFonts w:eastAsia="宋体"/>
                <w:sz w:val="22"/>
                <w:szCs w:val="22"/>
              </w:rPr>
            </w:pPr>
            <w:r>
              <w:rPr>
                <w:rFonts w:eastAsia="宋体" w:hint="eastAsia"/>
                <w:sz w:val="22"/>
                <w:szCs w:val="22"/>
              </w:rPr>
              <w:t>8</w:t>
            </w:r>
          </w:p>
        </w:tc>
        <w:tc>
          <w:tcPr>
            <w:tcW w:w="677" w:type="dxa"/>
            <w:tcBorders>
              <w:left w:val="single" w:sz="18" w:space="0" w:color="auto"/>
            </w:tcBorders>
            <w:shd w:val="clear" w:color="auto" w:fill="auto"/>
            <w:vAlign w:val="center"/>
          </w:tcPr>
          <w:p w:rsidR="00877697" w:rsidRDefault="00F02DDF">
            <w:pPr>
              <w:spacing w:line="260" w:lineRule="exact"/>
              <w:jc w:val="center"/>
              <w:rPr>
                <w:kern w:val="0"/>
                <w:sz w:val="22"/>
                <w:szCs w:val="22"/>
              </w:rPr>
            </w:pPr>
            <w:r>
              <w:rPr>
                <w:kern w:val="0"/>
                <w:sz w:val="22"/>
                <w:szCs w:val="22"/>
              </w:rPr>
              <w:t>2</w:t>
            </w:r>
          </w:p>
        </w:tc>
        <w:tc>
          <w:tcPr>
            <w:tcW w:w="1056" w:type="dxa"/>
            <w:shd w:val="clear" w:color="auto" w:fill="auto"/>
            <w:vAlign w:val="center"/>
          </w:tcPr>
          <w:p w:rsidR="00877697" w:rsidRDefault="00F02DDF">
            <w:pPr>
              <w:spacing w:line="260" w:lineRule="exact"/>
              <w:jc w:val="center"/>
              <w:rPr>
                <w:kern w:val="0"/>
                <w:sz w:val="22"/>
                <w:szCs w:val="22"/>
              </w:rPr>
            </w:pPr>
            <w:r>
              <w:rPr>
                <w:kern w:val="0"/>
                <w:sz w:val="22"/>
                <w:szCs w:val="22"/>
              </w:rPr>
              <w:t>1.5</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2.0</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134.6</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2.0</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134.6</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0</w:t>
            </w:r>
          </w:p>
        </w:tc>
        <w:tc>
          <w:tcPr>
            <w:tcW w:w="766" w:type="dxa"/>
            <w:shd w:val="clear" w:color="auto" w:fill="auto"/>
            <w:vAlign w:val="center"/>
          </w:tcPr>
          <w:p w:rsidR="00877697" w:rsidRDefault="00F02DDF">
            <w:pPr>
              <w:spacing w:line="260" w:lineRule="exact"/>
              <w:jc w:val="center"/>
            </w:pPr>
            <w:r>
              <w:rPr>
                <w:rFonts w:cs="宋体"/>
                <w:kern w:val="0"/>
                <w:sz w:val="22"/>
                <w:szCs w:val="22"/>
              </w:rPr>
              <w:t>-</w:t>
            </w:r>
          </w:p>
        </w:tc>
        <w:tc>
          <w:tcPr>
            <w:tcW w:w="785" w:type="dxa"/>
            <w:tcBorders>
              <w:right w:val="single" w:sz="4" w:space="0" w:color="auto"/>
            </w:tcBorders>
            <w:shd w:val="clear" w:color="auto" w:fill="D9D9D9"/>
            <w:vAlign w:val="center"/>
          </w:tcPr>
          <w:p w:rsidR="00877697" w:rsidRDefault="00F02DDF">
            <w:pPr>
              <w:spacing w:line="260" w:lineRule="exact"/>
              <w:jc w:val="center"/>
            </w:pPr>
            <w:r>
              <w:rPr>
                <w:rFonts w:cs="宋体"/>
                <w:kern w:val="0"/>
                <w:sz w:val="22"/>
                <w:szCs w:val="22"/>
              </w:rPr>
              <w:t>-</w:t>
            </w:r>
          </w:p>
        </w:tc>
      </w:tr>
      <w:tr w:rsidR="00877697">
        <w:trPr>
          <w:cantSplit/>
          <w:trHeight w:hRule="exact" w:val="397"/>
          <w:jc w:val="center"/>
        </w:trPr>
        <w:tc>
          <w:tcPr>
            <w:tcW w:w="2010" w:type="dxa"/>
            <w:shd w:val="clear" w:color="auto" w:fill="auto"/>
            <w:vAlign w:val="center"/>
          </w:tcPr>
          <w:p w:rsidR="00877697" w:rsidRDefault="00F02DDF">
            <w:pPr>
              <w:spacing w:line="260" w:lineRule="exact"/>
              <w:jc w:val="center"/>
              <w:rPr>
                <w:sz w:val="22"/>
                <w:szCs w:val="22"/>
              </w:rPr>
            </w:pPr>
            <w:r>
              <w:rPr>
                <w:rFonts w:hint="eastAsia"/>
                <w:sz w:val="22"/>
                <w:szCs w:val="22"/>
              </w:rPr>
              <w:t>平阳县</w:t>
            </w:r>
          </w:p>
        </w:tc>
        <w:tc>
          <w:tcPr>
            <w:tcW w:w="691"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21</w:t>
            </w:r>
          </w:p>
        </w:tc>
        <w:tc>
          <w:tcPr>
            <w:tcW w:w="920"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36.5</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44.4</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121.8</w:t>
            </w:r>
          </w:p>
        </w:tc>
        <w:tc>
          <w:tcPr>
            <w:tcW w:w="611" w:type="dxa"/>
            <w:tcBorders>
              <w:left w:val="single" w:sz="4" w:space="0" w:color="auto"/>
              <w:right w:val="single" w:sz="18" w:space="0" w:color="auto"/>
            </w:tcBorders>
            <w:shd w:val="clear" w:color="auto" w:fill="D9D9D9"/>
            <w:vAlign w:val="center"/>
          </w:tcPr>
          <w:p w:rsidR="00877697" w:rsidRDefault="00F02DDF">
            <w:pPr>
              <w:jc w:val="center"/>
              <w:rPr>
                <w:rFonts w:eastAsia="宋体"/>
                <w:sz w:val="22"/>
                <w:szCs w:val="22"/>
              </w:rPr>
            </w:pPr>
            <w:r>
              <w:rPr>
                <w:rFonts w:eastAsia="宋体" w:hint="eastAsia"/>
                <w:sz w:val="22"/>
                <w:szCs w:val="22"/>
              </w:rPr>
              <w:t>6</w:t>
            </w:r>
          </w:p>
        </w:tc>
        <w:tc>
          <w:tcPr>
            <w:tcW w:w="677" w:type="dxa"/>
            <w:tcBorders>
              <w:left w:val="single" w:sz="18" w:space="0" w:color="auto"/>
            </w:tcBorders>
            <w:shd w:val="clear" w:color="auto" w:fill="auto"/>
            <w:vAlign w:val="center"/>
          </w:tcPr>
          <w:p w:rsidR="00877697" w:rsidRDefault="00F02DDF">
            <w:pPr>
              <w:spacing w:line="260" w:lineRule="exact"/>
              <w:jc w:val="center"/>
              <w:rPr>
                <w:kern w:val="0"/>
                <w:sz w:val="22"/>
                <w:szCs w:val="22"/>
              </w:rPr>
            </w:pPr>
            <w:r>
              <w:rPr>
                <w:kern w:val="0"/>
                <w:sz w:val="22"/>
                <w:szCs w:val="22"/>
              </w:rPr>
              <w:t>8</w:t>
            </w:r>
          </w:p>
        </w:tc>
        <w:tc>
          <w:tcPr>
            <w:tcW w:w="1056" w:type="dxa"/>
            <w:shd w:val="clear" w:color="auto" w:fill="auto"/>
            <w:vAlign w:val="center"/>
          </w:tcPr>
          <w:p w:rsidR="00877697" w:rsidRDefault="00F02DDF">
            <w:pPr>
              <w:spacing w:line="260" w:lineRule="exact"/>
              <w:jc w:val="center"/>
              <w:rPr>
                <w:kern w:val="0"/>
                <w:sz w:val="22"/>
                <w:szCs w:val="22"/>
              </w:rPr>
            </w:pPr>
            <w:r>
              <w:rPr>
                <w:kern w:val="0"/>
                <w:sz w:val="22"/>
                <w:szCs w:val="22"/>
              </w:rPr>
              <w:t>10.5</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12.9</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122.5</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10.5</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123.3</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2.4</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118.9</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7</w:t>
            </w:r>
          </w:p>
        </w:tc>
        <w:tc>
          <w:tcPr>
            <w:tcW w:w="766" w:type="dxa"/>
            <w:shd w:val="clear" w:color="auto" w:fill="auto"/>
            <w:vAlign w:val="center"/>
          </w:tcPr>
          <w:p w:rsidR="00877697" w:rsidRDefault="00F02DDF">
            <w:pPr>
              <w:spacing w:line="260" w:lineRule="exact"/>
              <w:jc w:val="center"/>
            </w:pPr>
            <w:r>
              <w:rPr>
                <w:rFonts w:cs="宋体" w:hint="eastAsia"/>
                <w:kern w:val="0"/>
                <w:sz w:val="22"/>
                <w:szCs w:val="22"/>
              </w:rPr>
              <w:t>7</w:t>
            </w:r>
          </w:p>
        </w:tc>
        <w:tc>
          <w:tcPr>
            <w:tcW w:w="785" w:type="dxa"/>
            <w:tcBorders>
              <w:right w:val="single" w:sz="4" w:space="0" w:color="auto"/>
            </w:tcBorders>
            <w:shd w:val="clear" w:color="auto" w:fill="D9D9D9"/>
            <w:vAlign w:val="center"/>
          </w:tcPr>
          <w:p w:rsidR="00877697" w:rsidRDefault="00F02DDF">
            <w:pPr>
              <w:spacing w:line="260" w:lineRule="exact"/>
              <w:jc w:val="center"/>
            </w:pPr>
            <w:r>
              <w:rPr>
                <w:rFonts w:cs="宋体"/>
                <w:kern w:val="0"/>
                <w:sz w:val="22"/>
                <w:szCs w:val="22"/>
              </w:rPr>
              <w:t>100.0</w:t>
            </w:r>
          </w:p>
        </w:tc>
      </w:tr>
      <w:tr w:rsidR="00877697">
        <w:trPr>
          <w:cantSplit/>
          <w:trHeight w:hRule="exact" w:val="397"/>
          <w:jc w:val="center"/>
        </w:trPr>
        <w:tc>
          <w:tcPr>
            <w:tcW w:w="2010" w:type="dxa"/>
            <w:shd w:val="clear" w:color="auto" w:fill="auto"/>
            <w:vAlign w:val="center"/>
          </w:tcPr>
          <w:p w:rsidR="00877697" w:rsidRDefault="00F02DDF">
            <w:pPr>
              <w:spacing w:line="260" w:lineRule="exact"/>
              <w:jc w:val="center"/>
              <w:rPr>
                <w:sz w:val="22"/>
                <w:szCs w:val="22"/>
              </w:rPr>
            </w:pPr>
            <w:r>
              <w:rPr>
                <w:rFonts w:hint="eastAsia"/>
                <w:sz w:val="22"/>
                <w:szCs w:val="22"/>
              </w:rPr>
              <w:t>泰顺县</w:t>
            </w:r>
          </w:p>
        </w:tc>
        <w:tc>
          <w:tcPr>
            <w:tcW w:w="691"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6</w:t>
            </w:r>
          </w:p>
        </w:tc>
        <w:tc>
          <w:tcPr>
            <w:tcW w:w="920"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13.5</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16.1</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119.4</w:t>
            </w:r>
          </w:p>
        </w:tc>
        <w:tc>
          <w:tcPr>
            <w:tcW w:w="611" w:type="dxa"/>
            <w:tcBorders>
              <w:left w:val="single" w:sz="4" w:space="0" w:color="auto"/>
              <w:right w:val="single" w:sz="18" w:space="0" w:color="auto"/>
            </w:tcBorders>
            <w:shd w:val="clear" w:color="auto" w:fill="D9D9D9"/>
            <w:vAlign w:val="center"/>
          </w:tcPr>
          <w:p w:rsidR="00877697" w:rsidRDefault="00F02DDF">
            <w:pPr>
              <w:jc w:val="center"/>
              <w:rPr>
                <w:rFonts w:eastAsia="宋体"/>
                <w:sz w:val="22"/>
                <w:szCs w:val="22"/>
              </w:rPr>
            </w:pPr>
            <w:r>
              <w:rPr>
                <w:rFonts w:eastAsia="宋体" w:hint="eastAsia"/>
                <w:sz w:val="22"/>
                <w:szCs w:val="22"/>
              </w:rPr>
              <w:t>9</w:t>
            </w:r>
          </w:p>
        </w:tc>
        <w:tc>
          <w:tcPr>
            <w:tcW w:w="677" w:type="dxa"/>
            <w:tcBorders>
              <w:left w:val="single" w:sz="18" w:space="0" w:color="auto"/>
            </w:tcBorders>
            <w:shd w:val="clear" w:color="auto" w:fill="auto"/>
            <w:vAlign w:val="center"/>
          </w:tcPr>
          <w:p w:rsidR="00877697" w:rsidRDefault="00F02DDF">
            <w:pPr>
              <w:spacing w:line="260" w:lineRule="exact"/>
              <w:jc w:val="center"/>
              <w:rPr>
                <w:kern w:val="0"/>
                <w:sz w:val="22"/>
                <w:szCs w:val="22"/>
              </w:rPr>
            </w:pPr>
            <w:r>
              <w:rPr>
                <w:kern w:val="0"/>
                <w:sz w:val="22"/>
                <w:szCs w:val="22"/>
              </w:rPr>
              <w:t>1</w:t>
            </w:r>
          </w:p>
        </w:tc>
        <w:tc>
          <w:tcPr>
            <w:tcW w:w="1056" w:type="dxa"/>
            <w:shd w:val="clear" w:color="auto" w:fill="auto"/>
            <w:vAlign w:val="center"/>
          </w:tcPr>
          <w:p w:rsidR="00877697" w:rsidRDefault="00F02DDF">
            <w:pPr>
              <w:spacing w:line="260" w:lineRule="exact"/>
              <w:jc w:val="center"/>
              <w:rPr>
                <w:kern w:val="0"/>
                <w:sz w:val="22"/>
                <w:szCs w:val="22"/>
              </w:rPr>
            </w:pPr>
            <w:r>
              <w:rPr>
                <w:kern w:val="0"/>
                <w:sz w:val="22"/>
                <w:szCs w:val="22"/>
              </w:rPr>
              <w:t>9.0</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10.7</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118.7</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10.7</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118.7</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1</w:t>
            </w:r>
          </w:p>
        </w:tc>
        <w:tc>
          <w:tcPr>
            <w:tcW w:w="766" w:type="dxa"/>
            <w:shd w:val="clear" w:color="auto" w:fill="auto"/>
            <w:vAlign w:val="center"/>
          </w:tcPr>
          <w:p w:rsidR="00877697" w:rsidRDefault="00F02DDF">
            <w:pPr>
              <w:spacing w:line="260" w:lineRule="exact"/>
              <w:jc w:val="center"/>
            </w:pPr>
            <w:r>
              <w:rPr>
                <w:rFonts w:cs="宋体" w:hint="eastAsia"/>
                <w:kern w:val="0"/>
                <w:sz w:val="22"/>
                <w:szCs w:val="22"/>
              </w:rPr>
              <w:t>1</w:t>
            </w:r>
          </w:p>
        </w:tc>
        <w:tc>
          <w:tcPr>
            <w:tcW w:w="785" w:type="dxa"/>
            <w:tcBorders>
              <w:right w:val="single" w:sz="4" w:space="0" w:color="auto"/>
            </w:tcBorders>
            <w:shd w:val="clear" w:color="auto" w:fill="D9D9D9"/>
            <w:vAlign w:val="center"/>
          </w:tcPr>
          <w:p w:rsidR="00877697" w:rsidRDefault="00F02DDF">
            <w:pPr>
              <w:spacing w:line="260" w:lineRule="exact"/>
              <w:jc w:val="center"/>
            </w:pPr>
            <w:r>
              <w:rPr>
                <w:rFonts w:cs="宋体"/>
                <w:kern w:val="0"/>
                <w:sz w:val="22"/>
                <w:szCs w:val="22"/>
              </w:rPr>
              <w:t>100.0</w:t>
            </w:r>
          </w:p>
        </w:tc>
      </w:tr>
      <w:tr w:rsidR="00877697">
        <w:trPr>
          <w:cantSplit/>
          <w:trHeight w:hRule="exact" w:val="397"/>
          <w:jc w:val="center"/>
        </w:trPr>
        <w:tc>
          <w:tcPr>
            <w:tcW w:w="2010" w:type="dxa"/>
            <w:shd w:val="clear" w:color="auto" w:fill="auto"/>
            <w:vAlign w:val="center"/>
          </w:tcPr>
          <w:p w:rsidR="00877697" w:rsidRDefault="00F02DDF">
            <w:pPr>
              <w:spacing w:line="260" w:lineRule="exact"/>
              <w:jc w:val="center"/>
              <w:rPr>
                <w:sz w:val="22"/>
                <w:szCs w:val="22"/>
              </w:rPr>
            </w:pPr>
            <w:r>
              <w:rPr>
                <w:rFonts w:hint="eastAsia"/>
                <w:sz w:val="22"/>
                <w:szCs w:val="22"/>
              </w:rPr>
              <w:t>苍南县</w:t>
            </w:r>
          </w:p>
        </w:tc>
        <w:tc>
          <w:tcPr>
            <w:tcW w:w="691"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18</w:t>
            </w:r>
          </w:p>
        </w:tc>
        <w:tc>
          <w:tcPr>
            <w:tcW w:w="920"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43.9</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50.9</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116.0</w:t>
            </w:r>
          </w:p>
        </w:tc>
        <w:tc>
          <w:tcPr>
            <w:tcW w:w="611" w:type="dxa"/>
            <w:tcBorders>
              <w:left w:val="single" w:sz="4" w:space="0" w:color="auto"/>
              <w:right w:val="single" w:sz="18" w:space="0" w:color="auto"/>
            </w:tcBorders>
            <w:shd w:val="clear" w:color="auto" w:fill="D9D9D9"/>
            <w:vAlign w:val="center"/>
          </w:tcPr>
          <w:p w:rsidR="00877697" w:rsidRDefault="00F02DDF">
            <w:pPr>
              <w:jc w:val="center"/>
              <w:rPr>
                <w:rFonts w:eastAsia="宋体"/>
                <w:sz w:val="22"/>
                <w:szCs w:val="22"/>
              </w:rPr>
            </w:pPr>
            <w:r>
              <w:rPr>
                <w:rFonts w:eastAsia="宋体" w:hint="eastAsia"/>
                <w:sz w:val="22"/>
                <w:szCs w:val="22"/>
              </w:rPr>
              <w:t>10</w:t>
            </w:r>
          </w:p>
        </w:tc>
        <w:tc>
          <w:tcPr>
            <w:tcW w:w="677" w:type="dxa"/>
            <w:tcBorders>
              <w:left w:val="single" w:sz="18" w:space="0" w:color="auto"/>
            </w:tcBorders>
            <w:shd w:val="clear" w:color="auto" w:fill="auto"/>
            <w:vAlign w:val="center"/>
          </w:tcPr>
          <w:p w:rsidR="00877697" w:rsidRDefault="00F02DDF">
            <w:pPr>
              <w:spacing w:line="260" w:lineRule="exact"/>
              <w:jc w:val="center"/>
              <w:rPr>
                <w:kern w:val="0"/>
                <w:sz w:val="22"/>
                <w:szCs w:val="22"/>
              </w:rPr>
            </w:pPr>
            <w:r>
              <w:rPr>
                <w:kern w:val="0"/>
                <w:sz w:val="22"/>
                <w:szCs w:val="22"/>
              </w:rPr>
              <w:t>7</w:t>
            </w:r>
          </w:p>
        </w:tc>
        <w:tc>
          <w:tcPr>
            <w:tcW w:w="1056" w:type="dxa"/>
            <w:shd w:val="clear" w:color="auto" w:fill="auto"/>
            <w:vAlign w:val="center"/>
          </w:tcPr>
          <w:p w:rsidR="00877697" w:rsidRDefault="00F02DDF">
            <w:pPr>
              <w:spacing w:line="260" w:lineRule="exact"/>
              <w:jc w:val="center"/>
              <w:rPr>
                <w:kern w:val="0"/>
                <w:sz w:val="22"/>
                <w:szCs w:val="22"/>
              </w:rPr>
            </w:pPr>
            <w:r>
              <w:rPr>
                <w:kern w:val="0"/>
                <w:sz w:val="22"/>
                <w:szCs w:val="22"/>
              </w:rPr>
              <w:t>19.5</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22.4</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114.8</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18.1</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124.7</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4.3</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86.3</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4</w:t>
            </w:r>
          </w:p>
        </w:tc>
        <w:tc>
          <w:tcPr>
            <w:tcW w:w="766" w:type="dxa"/>
            <w:shd w:val="clear" w:color="auto" w:fill="auto"/>
            <w:vAlign w:val="center"/>
          </w:tcPr>
          <w:p w:rsidR="00877697" w:rsidRDefault="00F02DDF">
            <w:pPr>
              <w:spacing w:line="260" w:lineRule="exact"/>
              <w:jc w:val="center"/>
            </w:pPr>
            <w:r>
              <w:rPr>
                <w:rFonts w:cs="宋体" w:hint="eastAsia"/>
                <w:kern w:val="0"/>
                <w:sz w:val="22"/>
                <w:szCs w:val="22"/>
              </w:rPr>
              <w:t>4</w:t>
            </w:r>
          </w:p>
        </w:tc>
        <w:tc>
          <w:tcPr>
            <w:tcW w:w="785" w:type="dxa"/>
            <w:tcBorders>
              <w:right w:val="single" w:sz="4" w:space="0" w:color="auto"/>
            </w:tcBorders>
            <w:shd w:val="clear" w:color="auto" w:fill="D9D9D9"/>
            <w:vAlign w:val="center"/>
          </w:tcPr>
          <w:p w:rsidR="00877697" w:rsidRDefault="00F02DDF">
            <w:pPr>
              <w:spacing w:line="260" w:lineRule="exact"/>
              <w:jc w:val="center"/>
            </w:pPr>
            <w:r>
              <w:rPr>
                <w:rFonts w:cs="宋体"/>
                <w:kern w:val="0"/>
                <w:sz w:val="22"/>
                <w:szCs w:val="22"/>
              </w:rPr>
              <w:t>100.0</w:t>
            </w:r>
          </w:p>
        </w:tc>
      </w:tr>
      <w:tr w:rsidR="00877697">
        <w:trPr>
          <w:cantSplit/>
          <w:trHeight w:hRule="exact" w:val="397"/>
          <w:jc w:val="center"/>
        </w:trPr>
        <w:tc>
          <w:tcPr>
            <w:tcW w:w="2010" w:type="dxa"/>
            <w:shd w:val="clear" w:color="auto" w:fill="auto"/>
            <w:vAlign w:val="center"/>
          </w:tcPr>
          <w:p w:rsidR="00877697" w:rsidRDefault="00F02DDF">
            <w:pPr>
              <w:spacing w:line="240" w:lineRule="exact"/>
              <w:jc w:val="center"/>
              <w:rPr>
                <w:sz w:val="22"/>
                <w:szCs w:val="22"/>
              </w:rPr>
            </w:pPr>
            <w:r>
              <w:rPr>
                <w:rFonts w:hint="eastAsia"/>
                <w:sz w:val="22"/>
                <w:szCs w:val="22"/>
              </w:rPr>
              <w:t>瓯江口集聚区</w:t>
            </w:r>
          </w:p>
        </w:tc>
        <w:tc>
          <w:tcPr>
            <w:tcW w:w="691" w:type="dxa"/>
            <w:shd w:val="clear" w:color="auto" w:fill="auto"/>
            <w:vAlign w:val="center"/>
          </w:tcPr>
          <w:p w:rsidR="00877697" w:rsidRDefault="00F02DDF">
            <w:pPr>
              <w:spacing w:line="240" w:lineRule="exact"/>
              <w:jc w:val="center"/>
              <w:rPr>
                <w:rFonts w:cs="宋体"/>
                <w:kern w:val="0"/>
                <w:sz w:val="22"/>
                <w:szCs w:val="22"/>
              </w:rPr>
            </w:pPr>
            <w:r>
              <w:rPr>
                <w:rFonts w:cs="宋体"/>
                <w:kern w:val="0"/>
                <w:sz w:val="22"/>
                <w:szCs w:val="22"/>
              </w:rPr>
              <w:t>5</w:t>
            </w:r>
          </w:p>
        </w:tc>
        <w:tc>
          <w:tcPr>
            <w:tcW w:w="920" w:type="dxa"/>
            <w:shd w:val="clear" w:color="auto" w:fill="auto"/>
            <w:vAlign w:val="center"/>
          </w:tcPr>
          <w:p w:rsidR="00877697" w:rsidRDefault="00F02DDF">
            <w:pPr>
              <w:spacing w:line="240" w:lineRule="exact"/>
              <w:jc w:val="center"/>
              <w:rPr>
                <w:rFonts w:cs="宋体"/>
                <w:kern w:val="0"/>
                <w:sz w:val="22"/>
                <w:szCs w:val="22"/>
              </w:rPr>
            </w:pPr>
            <w:r>
              <w:rPr>
                <w:rFonts w:cs="宋体"/>
                <w:kern w:val="0"/>
                <w:sz w:val="22"/>
                <w:szCs w:val="22"/>
              </w:rPr>
              <w:t>16.5</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20.4</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123.7</w:t>
            </w:r>
          </w:p>
        </w:tc>
        <w:tc>
          <w:tcPr>
            <w:tcW w:w="611" w:type="dxa"/>
            <w:tcBorders>
              <w:left w:val="single" w:sz="4" w:space="0" w:color="auto"/>
              <w:right w:val="single" w:sz="18" w:space="0" w:color="auto"/>
            </w:tcBorders>
            <w:shd w:val="clear" w:color="auto" w:fill="D9D9D9"/>
            <w:vAlign w:val="center"/>
          </w:tcPr>
          <w:p w:rsidR="00877697" w:rsidRDefault="00F02DDF">
            <w:pPr>
              <w:jc w:val="center"/>
              <w:rPr>
                <w:rFonts w:eastAsia="宋体"/>
                <w:sz w:val="22"/>
                <w:szCs w:val="22"/>
              </w:rPr>
            </w:pPr>
            <w:r>
              <w:rPr>
                <w:rFonts w:eastAsia="宋体" w:hint="eastAsia"/>
                <w:sz w:val="22"/>
                <w:szCs w:val="22"/>
              </w:rPr>
              <w:t>2</w:t>
            </w:r>
          </w:p>
        </w:tc>
        <w:tc>
          <w:tcPr>
            <w:tcW w:w="677" w:type="dxa"/>
            <w:tcBorders>
              <w:left w:val="single" w:sz="18" w:space="0" w:color="auto"/>
            </w:tcBorders>
            <w:shd w:val="clear" w:color="auto" w:fill="auto"/>
            <w:vAlign w:val="center"/>
          </w:tcPr>
          <w:p w:rsidR="00877697" w:rsidRDefault="00F02DDF">
            <w:pPr>
              <w:spacing w:line="240" w:lineRule="exact"/>
              <w:jc w:val="center"/>
              <w:rPr>
                <w:kern w:val="0"/>
                <w:sz w:val="22"/>
                <w:szCs w:val="22"/>
              </w:rPr>
            </w:pPr>
            <w:r>
              <w:rPr>
                <w:kern w:val="0"/>
                <w:sz w:val="22"/>
                <w:szCs w:val="22"/>
              </w:rPr>
              <w:t>2</w:t>
            </w:r>
          </w:p>
        </w:tc>
        <w:tc>
          <w:tcPr>
            <w:tcW w:w="1056" w:type="dxa"/>
            <w:shd w:val="clear" w:color="auto" w:fill="auto"/>
            <w:vAlign w:val="center"/>
          </w:tcPr>
          <w:p w:rsidR="00877697" w:rsidRDefault="00F02DDF">
            <w:pPr>
              <w:spacing w:line="240" w:lineRule="exact"/>
              <w:jc w:val="center"/>
              <w:rPr>
                <w:kern w:val="0"/>
                <w:sz w:val="22"/>
                <w:szCs w:val="22"/>
              </w:rPr>
            </w:pPr>
            <w:r>
              <w:rPr>
                <w:kern w:val="0"/>
                <w:sz w:val="22"/>
                <w:szCs w:val="22"/>
              </w:rPr>
              <w:t>7.5</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9.3</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123.6</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6.7</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111.8</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2.6</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170.9</w:t>
            </w:r>
          </w:p>
        </w:tc>
        <w:tc>
          <w:tcPr>
            <w:tcW w:w="760" w:type="dxa"/>
            <w:tcBorders>
              <w:left w:val="single" w:sz="18" w:space="0" w:color="auto"/>
            </w:tcBorders>
            <w:shd w:val="clear" w:color="auto" w:fill="auto"/>
            <w:vAlign w:val="center"/>
          </w:tcPr>
          <w:p w:rsidR="00877697" w:rsidRDefault="00F02DDF">
            <w:pPr>
              <w:spacing w:line="240" w:lineRule="exact"/>
              <w:jc w:val="center"/>
            </w:pPr>
            <w:r>
              <w:rPr>
                <w:rFonts w:cs="宋体"/>
                <w:kern w:val="0"/>
                <w:sz w:val="22"/>
                <w:szCs w:val="22"/>
              </w:rPr>
              <w:t>0</w:t>
            </w:r>
          </w:p>
        </w:tc>
        <w:tc>
          <w:tcPr>
            <w:tcW w:w="766" w:type="dxa"/>
            <w:shd w:val="clear" w:color="auto" w:fill="auto"/>
            <w:vAlign w:val="center"/>
          </w:tcPr>
          <w:p w:rsidR="00877697" w:rsidRDefault="00F02DDF">
            <w:pPr>
              <w:spacing w:line="240" w:lineRule="exact"/>
              <w:jc w:val="center"/>
            </w:pPr>
            <w:r>
              <w:rPr>
                <w:rFonts w:cs="宋体"/>
                <w:kern w:val="0"/>
                <w:sz w:val="22"/>
                <w:szCs w:val="22"/>
              </w:rPr>
              <w:t>-</w:t>
            </w:r>
          </w:p>
        </w:tc>
        <w:tc>
          <w:tcPr>
            <w:tcW w:w="785" w:type="dxa"/>
            <w:tcBorders>
              <w:right w:val="single" w:sz="4" w:space="0" w:color="auto"/>
            </w:tcBorders>
            <w:shd w:val="clear" w:color="auto" w:fill="D9D9D9"/>
            <w:vAlign w:val="center"/>
          </w:tcPr>
          <w:p w:rsidR="00877697" w:rsidRDefault="00F02DDF">
            <w:pPr>
              <w:spacing w:line="240" w:lineRule="exact"/>
              <w:jc w:val="center"/>
            </w:pPr>
            <w:r>
              <w:rPr>
                <w:rFonts w:cs="宋体"/>
                <w:kern w:val="0"/>
                <w:sz w:val="22"/>
                <w:szCs w:val="22"/>
              </w:rPr>
              <w:t>-</w:t>
            </w:r>
          </w:p>
        </w:tc>
      </w:tr>
      <w:tr w:rsidR="00877697">
        <w:trPr>
          <w:cantSplit/>
          <w:trHeight w:hRule="exact" w:val="397"/>
          <w:jc w:val="center"/>
        </w:trPr>
        <w:tc>
          <w:tcPr>
            <w:tcW w:w="2010" w:type="dxa"/>
            <w:shd w:val="clear" w:color="auto" w:fill="auto"/>
            <w:vAlign w:val="center"/>
          </w:tcPr>
          <w:p w:rsidR="00877697" w:rsidRDefault="00F02DDF">
            <w:pPr>
              <w:spacing w:line="240" w:lineRule="exact"/>
              <w:jc w:val="center"/>
              <w:rPr>
                <w:sz w:val="22"/>
                <w:szCs w:val="22"/>
              </w:rPr>
            </w:pPr>
            <w:r>
              <w:rPr>
                <w:rFonts w:hint="eastAsia"/>
                <w:sz w:val="22"/>
                <w:szCs w:val="22"/>
              </w:rPr>
              <w:t>浙南集聚区</w:t>
            </w:r>
          </w:p>
        </w:tc>
        <w:tc>
          <w:tcPr>
            <w:tcW w:w="691" w:type="dxa"/>
            <w:shd w:val="clear" w:color="auto" w:fill="auto"/>
            <w:vAlign w:val="center"/>
          </w:tcPr>
          <w:p w:rsidR="00877697" w:rsidRDefault="00F02DDF">
            <w:pPr>
              <w:spacing w:line="240" w:lineRule="exact"/>
              <w:jc w:val="center"/>
              <w:rPr>
                <w:rFonts w:cs="宋体"/>
                <w:kern w:val="0"/>
                <w:sz w:val="22"/>
                <w:szCs w:val="22"/>
              </w:rPr>
            </w:pPr>
            <w:r>
              <w:rPr>
                <w:rFonts w:cs="宋体"/>
                <w:kern w:val="0"/>
                <w:sz w:val="22"/>
                <w:szCs w:val="22"/>
              </w:rPr>
              <w:t>10</w:t>
            </w:r>
          </w:p>
        </w:tc>
        <w:tc>
          <w:tcPr>
            <w:tcW w:w="920" w:type="dxa"/>
            <w:shd w:val="clear" w:color="auto" w:fill="auto"/>
            <w:vAlign w:val="center"/>
          </w:tcPr>
          <w:p w:rsidR="00877697" w:rsidRDefault="00F02DDF">
            <w:pPr>
              <w:spacing w:line="240" w:lineRule="exact"/>
              <w:jc w:val="center"/>
              <w:rPr>
                <w:rFonts w:cs="宋体"/>
                <w:kern w:val="0"/>
                <w:sz w:val="22"/>
                <w:szCs w:val="22"/>
              </w:rPr>
            </w:pPr>
            <w:r>
              <w:rPr>
                <w:rFonts w:cs="宋体"/>
                <w:kern w:val="0"/>
                <w:sz w:val="22"/>
                <w:szCs w:val="22"/>
              </w:rPr>
              <w:t>14.4</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14.5</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100.7</w:t>
            </w:r>
          </w:p>
        </w:tc>
        <w:tc>
          <w:tcPr>
            <w:tcW w:w="611" w:type="dxa"/>
            <w:tcBorders>
              <w:left w:val="single" w:sz="4" w:space="0" w:color="auto"/>
              <w:right w:val="single" w:sz="18" w:space="0" w:color="auto"/>
            </w:tcBorders>
            <w:shd w:val="clear" w:color="auto" w:fill="D9D9D9"/>
            <w:vAlign w:val="center"/>
          </w:tcPr>
          <w:p w:rsidR="00877697" w:rsidRDefault="00F02DDF">
            <w:pPr>
              <w:jc w:val="center"/>
              <w:rPr>
                <w:sz w:val="22"/>
                <w:szCs w:val="22"/>
              </w:rPr>
            </w:pPr>
            <w:r>
              <w:rPr>
                <w:sz w:val="22"/>
                <w:szCs w:val="22"/>
              </w:rPr>
              <w:t>1</w:t>
            </w:r>
            <w:r>
              <w:rPr>
                <w:rFonts w:hint="eastAsia"/>
                <w:sz w:val="22"/>
                <w:szCs w:val="22"/>
              </w:rPr>
              <w:t>3</w:t>
            </w:r>
          </w:p>
        </w:tc>
        <w:tc>
          <w:tcPr>
            <w:tcW w:w="677" w:type="dxa"/>
            <w:tcBorders>
              <w:left w:val="single" w:sz="18" w:space="0" w:color="auto"/>
            </w:tcBorders>
            <w:shd w:val="clear" w:color="auto" w:fill="auto"/>
            <w:vAlign w:val="center"/>
          </w:tcPr>
          <w:p w:rsidR="00877697" w:rsidRDefault="00F02DDF">
            <w:pPr>
              <w:spacing w:line="240" w:lineRule="exact"/>
              <w:jc w:val="center"/>
              <w:rPr>
                <w:kern w:val="0"/>
                <w:sz w:val="22"/>
                <w:szCs w:val="22"/>
              </w:rPr>
            </w:pPr>
            <w:r>
              <w:rPr>
                <w:kern w:val="0"/>
                <w:sz w:val="22"/>
                <w:szCs w:val="22"/>
              </w:rPr>
              <w:t>7</w:t>
            </w:r>
          </w:p>
        </w:tc>
        <w:tc>
          <w:tcPr>
            <w:tcW w:w="1056" w:type="dxa"/>
            <w:shd w:val="clear" w:color="auto" w:fill="auto"/>
            <w:vAlign w:val="center"/>
          </w:tcPr>
          <w:p w:rsidR="00877697" w:rsidRDefault="00F02DDF">
            <w:pPr>
              <w:spacing w:line="240" w:lineRule="exact"/>
              <w:jc w:val="center"/>
              <w:rPr>
                <w:kern w:val="0"/>
                <w:sz w:val="22"/>
                <w:szCs w:val="22"/>
              </w:rPr>
            </w:pPr>
            <w:r>
              <w:rPr>
                <w:kern w:val="0"/>
                <w:sz w:val="22"/>
                <w:szCs w:val="22"/>
              </w:rPr>
              <w:t>10.6</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7.7</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72.9</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6.7</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109.0</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1.0</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21.9</w:t>
            </w:r>
          </w:p>
        </w:tc>
        <w:tc>
          <w:tcPr>
            <w:tcW w:w="760" w:type="dxa"/>
            <w:tcBorders>
              <w:left w:val="single" w:sz="18" w:space="0" w:color="auto"/>
            </w:tcBorders>
            <w:shd w:val="clear" w:color="auto" w:fill="auto"/>
            <w:vAlign w:val="center"/>
          </w:tcPr>
          <w:p w:rsidR="00877697" w:rsidRDefault="00F02DDF">
            <w:pPr>
              <w:spacing w:line="240" w:lineRule="exact"/>
              <w:jc w:val="center"/>
            </w:pPr>
            <w:r>
              <w:rPr>
                <w:rFonts w:cs="宋体"/>
                <w:kern w:val="0"/>
                <w:sz w:val="22"/>
                <w:szCs w:val="22"/>
              </w:rPr>
              <w:t>1</w:t>
            </w:r>
          </w:p>
        </w:tc>
        <w:tc>
          <w:tcPr>
            <w:tcW w:w="766" w:type="dxa"/>
            <w:shd w:val="clear" w:color="auto" w:fill="auto"/>
            <w:vAlign w:val="center"/>
          </w:tcPr>
          <w:p w:rsidR="00877697" w:rsidRDefault="00F02DDF">
            <w:pPr>
              <w:spacing w:line="240" w:lineRule="exact"/>
              <w:jc w:val="center"/>
            </w:pPr>
            <w:r>
              <w:rPr>
                <w:rFonts w:cs="宋体"/>
                <w:kern w:val="0"/>
                <w:sz w:val="22"/>
                <w:szCs w:val="22"/>
              </w:rPr>
              <w:t>0</w:t>
            </w:r>
          </w:p>
        </w:tc>
        <w:tc>
          <w:tcPr>
            <w:tcW w:w="785" w:type="dxa"/>
            <w:tcBorders>
              <w:right w:val="single" w:sz="4" w:space="0" w:color="auto"/>
            </w:tcBorders>
            <w:shd w:val="clear" w:color="auto" w:fill="D9D9D9"/>
            <w:vAlign w:val="center"/>
          </w:tcPr>
          <w:p w:rsidR="00877697" w:rsidRDefault="00F02DDF">
            <w:pPr>
              <w:spacing w:line="240" w:lineRule="exact"/>
              <w:jc w:val="center"/>
            </w:pPr>
            <w:r>
              <w:rPr>
                <w:rFonts w:cs="宋体"/>
                <w:kern w:val="0"/>
                <w:sz w:val="22"/>
                <w:szCs w:val="22"/>
              </w:rPr>
              <w:t>0</w:t>
            </w:r>
          </w:p>
        </w:tc>
      </w:tr>
      <w:tr w:rsidR="00877697">
        <w:trPr>
          <w:cantSplit/>
          <w:trHeight w:hRule="exact" w:val="397"/>
          <w:jc w:val="center"/>
        </w:trPr>
        <w:tc>
          <w:tcPr>
            <w:tcW w:w="2010" w:type="dxa"/>
            <w:shd w:val="clear" w:color="auto" w:fill="auto"/>
            <w:vAlign w:val="center"/>
          </w:tcPr>
          <w:p w:rsidR="00877697" w:rsidRDefault="00F02DDF">
            <w:pPr>
              <w:spacing w:line="240" w:lineRule="exact"/>
              <w:jc w:val="center"/>
              <w:rPr>
                <w:b/>
                <w:sz w:val="22"/>
                <w:szCs w:val="22"/>
              </w:rPr>
            </w:pPr>
            <w:r>
              <w:rPr>
                <w:rFonts w:hint="eastAsia"/>
                <w:b/>
                <w:sz w:val="22"/>
                <w:szCs w:val="22"/>
              </w:rPr>
              <w:t>县（市、区）小计</w:t>
            </w:r>
          </w:p>
        </w:tc>
        <w:tc>
          <w:tcPr>
            <w:tcW w:w="691" w:type="dxa"/>
            <w:shd w:val="clear" w:color="auto" w:fill="auto"/>
            <w:vAlign w:val="center"/>
          </w:tcPr>
          <w:p w:rsidR="00877697" w:rsidRDefault="00F02DDF">
            <w:pPr>
              <w:jc w:val="center"/>
              <w:rPr>
                <w:sz w:val="22"/>
                <w:szCs w:val="22"/>
              </w:rPr>
            </w:pPr>
            <w:r>
              <w:rPr>
                <w:sz w:val="22"/>
                <w:szCs w:val="22"/>
              </w:rPr>
              <w:t>196</w:t>
            </w:r>
          </w:p>
        </w:tc>
        <w:tc>
          <w:tcPr>
            <w:tcW w:w="920" w:type="dxa"/>
            <w:shd w:val="clear" w:color="auto" w:fill="auto"/>
            <w:vAlign w:val="center"/>
          </w:tcPr>
          <w:p w:rsidR="00877697" w:rsidRDefault="00F02DDF">
            <w:pPr>
              <w:jc w:val="center"/>
              <w:rPr>
                <w:sz w:val="22"/>
                <w:szCs w:val="22"/>
              </w:rPr>
            </w:pPr>
            <w:r>
              <w:rPr>
                <w:sz w:val="22"/>
                <w:szCs w:val="22"/>
              </w:rPr>
              <w:t>404.8</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482.6</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119.2</w:t>
            </w:r>
          </w:p>
        </w:tc>
        <w:tc>
          <w:tcPr>
            <w:tcW w:w="611" w:type="dxa"/>
            <w:tcBorders>
              <w:left w:val="single" w:sz="4" w:space="0" w:color="auto"/>
              <w:right w:val="single" w:sz="18" w:space="0" w:color="auto"/>
            </w:tcBorders>
            <w:shd w:val="clear" w:color="auto" w:fill="D9D9D9"/>
            <w:vAlign w:val="center"/>
          </w:tcPr>
          <w:p w:rsidR="00877697" w:rsidRDefault="00F02DDF">
            <w:pPr>
              <w:jc w:val="center"/>
              <w:rPr>
                <w:sz w:val="22"/>
                <w:szCs w:val="22"/>
              </w:rPr>
            </w:pPr>
            <w:r>
              <w:rPr>
                <w:rFonts w:hint="eastAsia"/>
                <w:sz w:val="22"/>
                <w:szCs w:val="22"/>
              </w:rPr>
              <w:t>-</w:t>
            </w:r>
          </w:p>
        </w:tc>
        <w:tc>
          <w:tcPr>
            <w:tcW w:w="677" w:type="dxa"/>
            <w:tcBorders>
              <w:left w:val="single" w:sz="18" w:space="0" w:color="auto"/>
            </w:tcBorders>
            <w:shd w:val="clear" w:color="auto" w:fill="auto"/>
            <w:vAlign w:val="center"/>
          </w:tcPr>
          <w:p w:rsidR="00877697" w:rsidRDefault="00F02DDF">
            <w:pPr>
              <w:jc w:val="center"/>
              <w:rPr>
                <w:sz w:val="22"/>
                <w:szCs w:val="22"/>
              </w:rPr>
            </w:pPr>
            <w:r>
              <w:rPr>
                <w:sz w:val="22"/>
                <w:szCs w:val="22"/>
              </w:rPr>
              <w:t>64</w:t>
            </w:r>
          </w:p>
        </w:tc>
        <w:tc>
          <w:tcPr>
            <w:tcW w:w="1056" w:type="dxa"/>
            <w:shd w:val="clear" w:color="auto" w:fill="auto"/>
            <w:vAlign w:val="center"/>
          </w:tcPr>
          <w:p w:rsidR="00877697" w:rsidRDefault="00F02DDF">
            <w:pPr>
              <w:jc w:val="center"/>
              <w:rPr>
                <w:sz w:val="22"/>
                <w:szCs w:val="22"/>
              </w:rPr>
            </w:pPr>
            <w:r>
              <w:rPr>
                <w:sz w:val="22"/>
                <w:szCs w:val="22"/>
              </w:rPr>
              <w:t>155.5</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184.7</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118.5</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98.8</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112.9</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85.9</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126.4</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46</w:t>
            </w:r>
          </w:p>
        </w:tc>
        <w:tc>
          <w:tcPr>
            <w:tcW w:w="766" w:type="dxa"/>
            <w:shd w:val="clear" w:color="auto" w:fill="auto"/>
            <w:vAlign w:val="center"/>
          </w:tcPr>
          <w:p w:rsidR="00877697" w:rsidRDefault="00F02DDF">
            <w:pPr>
              <w:spacing w:line="260" w:lineRule="exact"/>
              <w:jc w:val="center"/>
            </w:pPr>
            <w:r>
              <w:rPr>
                <w:rFonts w:cs="宋体" w:hint="eastAsia"/>
                <w:kern w:val="0"/>
                <w:sz w:val="22"/>
                <w:szCs w:val="22"/>
              </w:rPr>
              <w:t>45</w:t>
            </w:r>
          </w:p>
        </w:tc>
        <w:tc>
          <w:tcPr>
            <w:tcW w:w="785" w:type="dxa"/>
            <w:tcBorders>
              <w:right w:val="single" w:sz="4" w:space="0" w:color="auto"/>
            </w:tcBorders>
            <w:shd w:val="clear" w:color="auto" w:fill="D9D9D9"/>
            <w:vAlign w:val="center"/>
          </w:tcPr>
          <w:p w:rsidR="00877697" w:rsidRDefault="00F02DDF">
            <w:pPr>
              <w:spacing w:line="260" w:lineRule="exact"/>
              <w:jc w:val="center"/>
            </w:pPr>
            <w:r>
              <w:rPr>
                <w:rFonts w:cs="宋体" w:hint="eastAsia"/>
                <w:kern w:val="0"/>
                <w:sz w:val="22"/>
                <w:szCs w:val="22"/>
              </w:rPr>
              <w:t>97.8</w:t>
            </w:r>
          </w:p>
        </w:tc>
      </w:tr>
      <w:tr w:rsidR="00877697">
        <w:trPr>
          <w:cantSplit/>
          <w:trHeight w:hRule="exact" w:val="397"/>
          <w:jc w:val="center"/>
        </w:trPr>
        <w:tc>
          <w:tcPr>
            <w:tcW w:w="2010" w:type="dxa"/>
            <w:shd w:val="clear" w:color="auto" w:fill="auto"/>
            <w:vAlign w:val="center"/>
          </w:tcPr>
          <w:p w:rsidR="00877697" w:rsidRDefault="00F02DDF">
            <w:pPr>
              <w:spacing w:line="240" w:lineRule="exact"/>
              <w:jc w:val="center"/>
              <w:rPr>
                <w:b/>
                <w:sz w:val="22"/>
                <w:szCs w:val="22"/>
              </w:rPr>
            </w:pPr>
            <w:r>
              <w:rPr>
                <w:rFonts w:hint="eastAsia"/>
                <w:b/>
                <w:sz w:val="22"/>
                <w:szCs w:val="22"/>
              </w:rPr>
              <w:t>市直单位小计</w:t>
            </w:r>
          </w:p>
        </w:tc>
        <w:tc>
          <w:tcPr>
            <w:tcW w:w="691"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34</w:t>
            </w:r>
          </w:p>
        </w:tc>
        <w:tc>
          <w:tcPr>
            <w:tcW w:w="920" w:type="dxa"/>
            <w:shd w:val="clear" w:color="auto" w:fill="auto"/>
            <w:vAlign w:val="center"/>
          </w:tcPr>
          <w:p w:rsidR="00877697" w:rsidRDefault="00F02DDF">
            <w:pPr>
              <w:spacing w:line="260" w:lineRule="exact"/>
              <w:jc w:val="center"/>
              <w:rPr>
                <w:rFonts w:cs="宋体"/>
                <w:kern w:val="0"/>
                <w:sz w:val="22"/>
                <w:szCs w:val="22"/>
              </w:rPr>
            </w:pPr>
            <w:r>
              <w:rPr>
                <w:rFonts w:cs="宋体"/>
                <w:kern w:val="0"/>
                <w:sz w:val="22"/>
                <w:szCs w:val="22"/>
              </w:rPr>
              <w:t>276.6</w:t>
            </w:r>
          </w:p>
        </w:tc>
        <w:tc>
          <w:tcPr>
            <w:tcW w:w="908"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254.7</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92.1</w:t>
            </w:r>
          </w:p>
        </w:tc>
        <w:tc>
          <w:tcPr>
            <w:tcW w:w="611" w:type="dxa"/>
            <w:tcBorders>
              <w:left w:val="single" w:sz="4" w:space="0" w:color="auto"/>
              <w:right w:val="single" w:sz="18" w:space="0" w:color="auto"/>
            </w:tcBorders>
            <w:shd w:val="clear" w:color="auto" w:fill="D9D9D9"/>
            <w:vAlign w:val="center"/>
          </w:tcPr>
          <w:p w:rsidR="00877697" w:rsidRDefault="00F02DDF">
            <w:pPr>
              <w:spacing w:line="260" w:lineRule="exact"/>
              <w:jc w:val="center"/>
              <w:rPr>
                <w:kern w:val="0"/>
                <w:sz w:val="22"/>
                <w:szCs w:val="22"/>
              </w:rPr>
            </w:pPr>
            <w:r>
              <w:rPr>
                <w:rFonts w:hint="eastAsia"/>
                <w:kern w:val="0"/>
                <w:sz w:val="22"/>
                <w:szCs w:val="22"/>
              </w:rPr>
              <w:t>-</w:t>
            </w:r>
          </w:p>
        </w:tc>
        <w:tc>
          <w:tcPr>
            <w:tcW w:w="677" w:type="dxa"/>
            <w:tcBorders>
              <w:left w:val="single" w:sz="18" w:space="0" w:color="auto"/>
            </w:tcBorders>
            <w:shd w:val="clear" w:color="auto" w:fill="auto"/>
            <w:vAlign w:val="center"/>
          </w:tcPr>
          <w:p w:rsidR="00877697" w:rsidRDefault="00F02DDF">
            <w:pPr>
              <w:spacing w:line="260" w:lineRule="exact"/>
              <w:jc w:val="center"/>
              <w:rPr>
                <w:kern w:val="0"/>
                <w:sz w:val="22"/>
                <w:szCs w:val="22"/>
              </w:rPr>
            </w:pPr>
            <w:r>
              <w:rPr>
                <w:kern w:val="0"/>
                <w:sz w:val="22"/>
                <w:szCs w:val="22"/>
              </w:rPr>
              <w:t>2</w:t>
            </w:r>
          </w:p>
        </w:tc>
        <w:tc>
          <w:tcPr>
            <w:tcW w:w="1056" w:type="dxa"/>
            <w:shd w:val="clear" w:color="auto" w:fill="auto"/>
            <w:vAlign w:val="center"/>
          </w:tcPr>
          <w:p w:rsidR="00877697" w:rsidRDefault="00F02DDF">
            <w:pPr>
              <w:spacing w:line="260" w:lineRule="exact"/>
              <w:jc w:val="center"/>
              <w:rPr>
                <w:kern w:val="0"/>
                <w:sz w:val="22"/>
                <w:szCs w:val="22"/>
              </w:rPr>
            </w:pPr>
            <w:r>
              <w:rPr>
                <w:kern w:val="0"/>
                <w:sz w:val="22"/>
                <w:szCs w:val="22"/>
              </w:rPr>
              <w:t>2.5</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2.3</w:t>
            </w:r>
          </w:p>
        </w:tc>
        <w:tc>
          <w:tcPr>
            <w:tcW w:w="878"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95.8</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w:t>
            </w:r>
          </w:p>
        </w:tc>
        <w:tc>
          <w:tcPr>
            <w:tcW w:w="895"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w:t>
            </w:r>
          </w:p>
        </w:tc>
        <w:tc>
          <w:tcPr>
            <w:tcW w:w="840" w:type="dxa"/>
            <w:shd w:val="clear" w:color="auto" w:fill="auto"/>
            <w:vAlign w:val="center"/>
          </w:tcPr>
          <w:p w:rsidR="00877697" w:rsidRDefault="00F02DDF">
            <w:pPr>
              <w:spacing w:line="260" w:lineRule="exact"/>
              <w:jc w:val="center"/>
              <w:rPr>
                <w:rFonts w:cs="宋体"/>
                <w:kern w:val="0"/>
                <w:sz w:val="22"/>
                <w:szCs w:val="22"/>
              </w:rPr>
            </w:pPr>
            <w:r>
              <w:rPr>
                <w:rFonts w:cs="宋体" w:hint="eastAsia"/>
                <w:kern w:val="0"/>
                <w:sz w:val="22"/>
                <w:szCs w:val="22"/>
              </w:rPr>
              <w:t>2.3</w:t>
            </w:r>
          </w:p>
        </w:tc>
        <w:tc>
          <w:tcPr>
            <w:tcW w:w="897" w:type="dxa"/>
            <w:shd w:val="clear" w:color="auto" w:fill="D9D9D9"/>
            <w:vAlign w:val="center"/>
          </w:tcPr>
          <w:p w:rsidR="00877697" w:rsidRDefault="00F02DDF">
            <w:pPr>
              <w:spacing w:line="260" w:lineRule="exact"/>
              <w:jc w:val="center"/>
              <w:rPr>
                <w:rFonts w:cs="宋体"/>
                <w:kern w:val="0"/>
                <w:sz w:val="22"/>
                <w:szCs w:val="22"/>
              </w:rPr>
            </w:pPr>
            <w:r>
              <w:rPr>
                <w:rFonts w:cs="宋体" w:hint="eastAsia"/>
                <w:kern w:val="0"/>
                <w:sz w:val="22"/>
                <w:szCs w:val="22"/>
              </w:rPr>
              <w:t>95.8</w:t>
            </w:r>
          </w:p>
        </w:tc>
        <w:tc>
          <w:tcPr>
            <w:tcW w:w="760" w:type="dxa"/>
            <w:tcBorders>
              <w:left w:val="single" w:sz="18" w:space="0" w:color="auto"/>
            </w:tcBorders>
            <w:shd w:val="clear" w:color="auto" w:fill="auto"/>
            <w:vAlign w:val="center"/>
          </w:tcPr>
          <w:p w:rsidR="00877697" w:rsidRDefault="00F02DDF">
            <w:pPr>
              <w:spacing w:line="260" w:lineRule="exact"/>
              <w:jc w:val="center"/>
            </w:pPr>
            <w:r>
              <w:rPr>
                <w:rFonts w:cs="宋体"/>
                <w:kern w:val="0"/>
                <w:sz w:val="22"/>
                <w:szCs w:val="22"/>
              </w:rPr>
              <w:t>1</w:t>
            </w:r>
          </w:p>
        </w:tc>
        <w:tc>
          <w:tcPr>
            <w:tcW w:w="766" w:type="dxa"/>
            <w:shd w:val="clear" w:color="auto" w:fill="auto"/>
            <w:vAlign w:val="center"/>
          </w:tcPr>
          <w:p w:rsidR="00877697" w:rsidRDefault="00F02DDF">
            <w:pPr>
              <w:spacing w:line="260" w:lineRule="exact"/>
              <w:jc w:val="center"/>
            </w:pPr>
            <w:r>
              <w:rPr>
                <w:rFonts w:cs="宋体"/>
                <w:kern w:val="0"/>
                <w:sz w:val="22"/>
                <w:szCs w:val="22"/>
              </w:rPr>
              <w:t>0</w:t>
            </w:r>
          </w:p>
        </w:tc>
        <w:tc>
          <w:tcPr>
            <w:tcW w:w="785" w:type="dxa"/>
            <w:tcBorders>
              <w:right w:val="single" w:sz="4" w:space="0" w:color="auto"/>
            </w:tcBorders>
            <w:shd w:val="clear" w:color="auto" w:fill="D9D9D9"/>
            <w:vAlign w:val="center"/>
          </w:tcPr>
          <w:p w:rsidR="00877697" w:rsidRDefault="00F02DDF">
            <w:pPr>
              <w:spacing w:line="260" w:lineRule="exact"/>
              <w:jc w:val="center"/>
            </w:pPr>
            <w:r>
              <w:rPr>
                <w:rFonts w:cs="宋体"/>
                <w:kern w:val="0"/>
                <w:sz w:val="22"/>
                <w:szCs w:val="22"/>
              </w:rPr>
              <w:t>0</w:t>
            </w:r>
          </w:p>
        </w:tc>
      </w:tr>
      <w:tr w:rsidR="00877697">
        <w:trPr>
          <w:cantSplit/>
          <w:trHeight w:hRule="exact" w:val="397"/>
          <w:jc w:val="center"/>
        </w:trPr>
        <w:tc>
          <w:tcPr>
            <w:tcW w:w="2010" w:type="dxa"/>
            <w:shd w:val="clear" w:color="auto" w:fill="auto"/>
            <w:vAlign w:val="center"/>
          </w:tcPr>
          <w:p w:rsidR="00877697" w:rsidRDefault="00F02DDF">
            <w:pPr>
              <w:spacing w:line="260" w:lineRule="exact"/>
              <w:jc w:val="center"/>
              <w:rPr>
                <w:b/>
                <w:sz w:val="22"/>
                <w:szCs w:val="22"/>
              </w:rPr>
            </w:pPr>
            <w:r>
              <w:rPr>
                <w:rFonts w:hint="eastAsia"/>
                <w:b/>
                <w:sz w:val="22"/>
                <w:szCs w:val="22"/>
              </w:rPr>
              <w:t>全市合计</w:t>
            </w:r>
          </w:p>
        </w:tc>
        <w:tc>
          <w:tcPr>
            <w:tcW w:w="691" w:type="dxa"/>
            <w:shd w:val="clear" w:color="auto" w:fill="auto"/>
            <w:vAlign w:val="center"/>
          </w:tcPr>
          <w:p w:rsidR="00877697" w:rsidRDefault="00F02DDF">
            <w:pPr>
              <w:spacing w:line="260" w:lineRule="exact"/>
              <w:jc w:val="center"/>
              <w:rPr>
                <w:rFonts w:cs="宋体"/>
                <w:b/>
                <w:kern w:val="0"/>
                <w:sz w:val="22"/>
                <w:szCs w:val="22"/>
              </w:rPr>
            </w:pPr>
            <w:r>
              <w:rPr>
                <w:b/>
                <w:sz w:val="22"/>
                <w:szCs w:val="22"/>
              </w:rPr>
              <w:t>230</w:t>
            </w:r>
          </w:p>
        </w:tc>
        <w:tc>
          <w:tcPr>
            <w:tcW w:w="920" w:type="dxa"/>
            <w:shd w:val="clear" w:color="auto" w:fill="auto"/>
            <w:vAlign w:val="center"/>
          </w:tcPr>
          <w:p w:rsidR="00877697" w:rsidRDefault="00F02DDF">
            <w:pPr>
              <w:spacing w:line="260" w:lineRule="exact"/>
              <w:jc w:val="center"/>
              <w:rPr>
                <w:rFonts w:cs="宋体"/>
                <w:b/>
                <w:kern w:val="0"/>
                <w:sz w:val="22"/>
                <w:szCs w:val="22"/>
              </w:rPr>
            </w:pPr>
            <w:r>
              <w:rPr>
                <w:b/>
                <w:sz w:val="22"/>
                <w:szCs w:val="22"/>
              </w:rPr>
              <w:t>681.4</w:t>
            </w:r>
          </w:p>
        </w:tc>
        <w:tc>
          <w:tcPr>
            <w:tcW w:w="908" w:type="dxa"/>
            <w:shd w:val="clear" w:color="auto" w:fill="auto"/>
            <w:vAlign w:val="center"/>
          </w:tcPr>
          <w:p w:rsidR="00877697" w:rsidRDefault="00F02DDF">
            <w:pPr>
              <w:spacing w:line="260" w:lineRule="exact"/>
              <w:jc w:val="center"/>
              <w:rPr>
                <w:rFonts w:cs="宋体"/>
                <w:b/>
                <w:kern w:val="0"/>
                <w:sz w:val="22"/>
                <w:szCs w:val="22"/>
              </w:rPr>
            </w:pPr>
            <w:r>
              <w:rPr>
                <w:rFonts w:cs="宋体" w:hint="eastAsia"/>
                <w:b/>
                <w:kern w:val="0"/>
                <w:sz w:val="22"/>
                <w:szCs w:val="22"/>
              </w:rPr>
              <w:t>737.3</w:t>
            </w:r>
          </w:p>
        </w:tc>
        <w:tc>
          <w:tcPr>
            <w:tcW w:w="948" w:type="dxa"/>
            <w:tcBorders>
              <w:right w:val="single" w:sz="4" w:space="0" w:color="auto"/>
            </w:tcBorders>
            <w:shd w:val="clear" w:color="auto" w:fill="D9D9D9"/>
            <w:vAlign w:val="center"/>
          </w:tcPr>
          <w:p w:rsidR="00877697" w:rsidRDefault="00F02DDF">
            <w:pPr>
              <w:spacing w:line="260" w:lineRule="exact"/>
              <w:jc w:val="center"/>
              <w:rPr>
                <w:rFonts w:cs="宋体"/>
                <w:b/>
                <w:kern w:val="0"/>
                <w:sz w:val="22"/>
                <w:szCs w:val="22"/>
              </w:rPr>
            </w:pPr>
            <w:r>
              <w:rPr>
                <w:rFonts w:cs="宋体" w:hint="eastAsia"/>
                <w:b/>
                <w:kern w:val="0"/>
                <w:sz w:val="22"/>
                <w:szCs w:val="22"/>
              </w:rPr>
              <w:t>108.2</w:t>
            </w:r>
          </w:p>
        </w:tc>
        <w:tc>
          <w:tcPr>
            <w:tcW w:w="611" w:type="dxa"/>
            <w:tcBorders>
              <w:left w:val="single" w:sz="4" w:space="0" w:color="auto"/>
              <w:right w:val="single" w:sz="18" w:space="0" w:color="auto"/>
            </w:tcBorders>
            <w:shd w:val="clear" w:color="auto" w:fill="D9D9D9"/>
            <w:vAlign w:val="center"/>
          </w:tcPr>
          <w:p w:rsidR="00877697" w:rsidRDefault="00F02DDF">
            <w:pPr>
              <w:spacing w:line="260" w:lineRule="exact"/>
              <w:jc w:val="center"/>
              <w:rPr>
                <w:b/>
                <w:sz w:val="22"/>
                <w:szCs w:val="22"/>
              </w:rPr>
            </w:pPr>
            <w:r>
              <w:rPr>
                <w:rFonts w:hint="eastAsia"/>
                <w:b/>
                <w:sz w:val="22"/>
                <w:szCs w:val="22"/>
              </w:rPr>
              <w:t>-</w:t>
            </w:r>
          </w:p>
        </w:tc>
        <w:tc>
          <w:tcPr>
            <w:tcW w:w="677" w:type="dxa"/>
            <w:tcBorders>
              <w:left w:val="single" w:sz="18" w:space="0" w:color="auto"/>
            </w:tcBorders>
            <w:shd w:val="clear" w:color="auto" w:fill="auto"/>
            <w:vAlign w:val="center"/>
          </w:tcPr>
          <w:p w:rsidR="00877697" w:rsidRDefault="00F02DDF">
            <w:pPr>
              <w:spacing w:line="260" w:lineRule="exact"/>
              <w:jc w:val="center"/>
              <w:rPr>
                <w:b/>
                <w:sz w:val="22"/>
                <w:szCs w:val="22"/>
              </w:rPr>
            </w:pPr>
            <w:r>
              <w:rPr>
                <w:b/>
                <w:sz w:val="22"/>
                <w:szCs w:val="22"/>
              </w:rPr>
              <w:t>66</w:t>
            </w:r>
          </w:p>
        </w:tc>
        <w:tc>
          <w:tcPr>
            <w:tcW w:w="1056" w:type="dxa"/>
            <w:shd w:val="clear" w:color="auto" w:fill="auto"/>
            <w:vAlign w:val="center"/>
          </w:tcPr>
          <w:p w:rsidR="00877697" w:rsidRDefault="00F02DDF">
            <w:pPr>
              <w:spacing w:line="260" w:lineRule="exact"/>
              <w:jc w:val="center"/>
              <w:rPr>
                <w:b/>
                <w:sz w:val="22"/>
                <w:szCs w:val="22"/>
              </w:rPr>
            </w:pPr>
            <w:r>
              <w:rPr>
                <w:b/>
                <w:sz w:val="22"/>
                <w:szCs w:val="22"/>
              </w:rPr>
              <w:t>158.0</w:t>
            </w:r>
          </w:p>
        </w:tc>
        <w:tc>
          <w:tcPr>
            <w:tcW w:w="840" w:type="dxa"/>
            <w:shd w:val="clear" w:color="auto" w:fill="auto"/>
            <w:vAlign w:val="center"/>
          </w:tcPr>
          <w:p w:rsidR="00877697" w:rsidRDefault="00F02DDF">
            <w:pPr>
              <w:spacing w:line="260" w:lineRule="exact"/>
              <w:jc w:val="center"/>
              <w:rPr>
                <w:rFonts w:cs="宋体"/>
                <w:b/>
                <w:kern w:val="0"/>
                <w:sz w:val="22"/>
                <w:szCs w:val="22"/>
              </w:rPr>
            </w:pPr>
            <w:r>
              <w:rPr>
                <w:rFonts w:cs="宋体" w:hint="eastAsia"/>
                <w:b/>
                <w:kern w:val="0"/>
                <w:sz w:val="22"/>
                <w:szCs w:val="22"/>
              </w:rPr>
              <w:t>187.0</w:t>
            </w:r>
          </w:p>
        </w:tc>
        <w:tc>
          <w:tcPr>
            <w:tcW w:w="878" w:type="dxa"/>
            <w:shd w:val="clear" w:color="auto" w:fill="D9D9D9"/>
            <w:vAlign w:val="center"/>
          </w:tcPr>
          <w:p w:rsidR="00877697" w:rsidRDefault="00F02DDF">
            <w:pPr>
              <w:spacing w:line="260" w:lineRule="exact"/>
              <w:jc w:val="center"/>
              <w:rPr>
                <w:rFonts w:cs="宋体"/>
                <w:b/>
                <w:kern w:val="0"/>
                <w:sz w:val="22"/>
                <w:szCs w:val="22"/>
              </w:rPr>
            </w:pPr>
            <w:r>
              <w:rPr>
                <w:rFonts w:cs="宋体" w:hint="eastAsia"/>
                <w:b/>
                <w:kern w:val="0"/>
                <w:sz w:val="22"/>
                <w:szCs w:val="22"/>
              </w:rPr>
              <w:t>118.4</w:t>
            </w:r>
          </w:p>
        </w:tc>
        <w:tc>
          <w:tcPr>
            <w:tcW w:w="840" w:type="dxa"/>
            <w:shd w:val="clear" w:color="auto" w:fill="auto"/>
            <w:vAlign w:val="center"/>
          </w:tcPr>
          <w:p w:rsidR="00877697" w:rsidRDefault="00F02DDF">
            <w:pPr>
              <w:spacing w:line="260" w:lineRule="exact"/>
              <w:jc w:val="center"/>
              <w:rPr>
                <w:rFonts w:cs="宋体"/>
                <w:b/>
                <w:kern w:val="0"/>
                <w:sz w:val="22"/>
                <w:szCs w:val="22"/>
              </w:rPr>
            </w:pPr>
            <w:r>
              <w:rPr>
                <w:rFonts w:cs="宋体" w:hint="eastAsia"/>
                <w:b/>
                <w:kern w:val="0"/>
                <w:sz w:val="22"/>
                <w:szCs w:val="22"/>
              </w:rPr>
              <w:t>98.8</w:t>
            </w:r>
          </w:p>
        </w:tc>
        <w:tc>
          <w:tcPr>
            <w:tcW w:w="895" w:type="dxa"/>
            <w:shd w:val="clear" w:color="auto" w:fill="D9D9D9"/>
            <w:vAlign w:val="center"/>
          </w:tcPr>
          <w:p w:rsidR="00877697" w:rsidRDefault="00F02DDF">
            <w:pPr>
              <w:spacing w:line="260" w:lineRule="exact"/>
              <w:jc w:val="center"/>
              <w:rPr>
                <w:rFonts w:cs="宋体"/>
                <w:b/>
                <w:kern w:val="0"/>
                <w:sz w:val="22"/>
                <w:szCs w:val="22"/>
              </w:rPr>
            </w:pPr>
            <w:r>
              <w:rPr>
                <w:rFonts w:cs="宋体" w:hint="eastAsia"/>
                <w:b/>
                <w:kern w:val="0"/>
                <w:sz w:val="22"/>
                <w:szCs w:val="22"/>
              </w:rPr>
              <w:t>112.9</w:t>
            </w:r>
          </w:p>
        </w:tc>
        <w:tc>
          <w:tcPr>
            <w:tcW w:w="840" w:type="dxa"/>
            <w:shd w:val="clear" w:color="auto" w:fill="auto"/>
            <w:vAlign w:val="center"/>
          </w:tcPr>
          <w:p w:rsidR="00877697" w:rsidRDefault="00F02DDF">
            <w:pPr>
              <w:spacing w:line="260" w:lineRule="exact"/>
              <w:jc w:val="center"/>
              <w:rPr>
                <w:rFonts w:cs="宋体"/>
                <w:b/>
                <w:kern w:val="0"/>
                <w:sz w:val="22"/>
                <w:szCs w:val="22"/>
              </w:rPr>
            </w:pPr>
            <w:r>
              <w:rPr>
                <w:rFonts w:cs="宋体" w:hint="eastAsia"/>
                <w:b/>
                <w:kern w:val="0"/>
                <w:sz w:val="22"/>
                <w:szCs w:val="22"/>
              </w:rPr>
              <w:t>88.2</w:t>
            </w:r>
          </w:p>
        </w:tc>
        <w:tc>
          <w:tcPr>
            <w:tcW w:w="897" w:type="dxa"/>
            <w:shd w:val="clear" w:color="auto" w:fill="D9D9D9"/>
            <w:vAlign w:val="center"/>
          </w:tcPr>
          <w:p w:rsidR="00877697" w:rsidRDefault="00F02DDF">
            <w:pPr>
              <w:spacing w:line="260" w:lineRule="exact"/>
              <w:jc w:val="center"/>
              <w:rPr>
                <w:rFonts w:cs="宋体"/>
                <w:b/>
                <w:kern w:val="0"/>
                <w:sz w:val="22"/>
                <w:szCs w:val="22"/>
              </w:rPr>
            </w:pPr>
            <w:r>
              <w:rPr>
                <w:rFonts w:cs="宋体" w:hint="eastAsia"/>
                <w:b/>
                <w:kern w:val="0"/>
                <w:sz w:val="22"/>
                <w:szCs w:val="22"/>
              </w:rPr>
              <w:t>125.3</w:t>
            </w:r>
          </w:p>
        </w:tc>
        <w:tc>
          <w:tcPr>
            <w:tcW w:w="760" w:type="dxa"/>
            <w:tcBorders>
              <w:left w:val="single" w:sz="18" w:space="0" w:color="auto"/>
            </w:tcBorders>
            <w:shd w:val="clear" w:color="auto" w:fill="auto"/>
            <w:vAlign w:val="center"/>
          </w:tcPr>
          <w:p w:rsidR="00877697" w:rsidRDefault="00F02DDF">
            <w:pPr>
              <w:spacing w:line="260" w:lineRule="exact"/>
              <w:jc w:val="center"/>
              <w:rPr>
                <w:b/>
              </w:rPr>
            </w:pPr>
            <w:r>
              <w:rPr>
                <w:b/>
                <w:sz w:val="22"/>
                <w:szCs w:val="22"/>
              </w:rPr>
              <w:t>47</w:t>
            </w:r>
          </w:p>
        </w:tc>
        <w:tc>
          <w:tcPr>
            <w:tcW w:w="766" w:type="dxa"/>
            <w:shd w:val="clear" w:color="auto" w:fill="auto"/>
            <w:vAlign w:val="center"/>
          </w:tcPr>
          <w:p w:rsidR="00877697" w:rsidRDefault="00F02DDF">
            <w:pPr>
              <w:spacing w:line="260" w:lineRule="exact"/>
              <w:jc w:val="center"/>
              <w:rPr>
                <w:b/>
              </w:rPr>
            </w:pPr>
            <w:r>
              <w:rPr>
                <w:rFonts w:hint="eastAsia"/>
                <w:b/>
                <w:sz w:val="22"/>
                <w:szCs w:val="22"/>
              </w:rPr>
              <w:t>45</w:t>
            </w:r>
          </w:p>
        </w:tc>
        <w:tc>
          <w:tcPr>
            <w:tcW w:w="785" w:type="dxa"/>
            <w:tcBorders>
              <w:right w:val="single" w:sz="4" w:space="0" w:color="auto"/>
            </w:tcBorders>
            <w:shd w:val="clear" w:color="auto" w:fill="D9D9D9"/>
            <w:vAlign w:val="center"/>
          </w:tcPr>
          <w:p w:rsidR="00877697" w:rsidRDefault="00F02DDF">
            <w:pPr>
              <w:spacing w:line="260" w:lineRule="exact"/>
              <w:jc w:val="center"/>
              <w:rPr>
                <w:b/>
              </w:rPr>
            </w:pPr>
            <w:r>
              <w:rPr>
                <w:rFonts w:hint="eastAsia"/>
                <w:b/>
                <w:sz w:val="22"/>
                <w:szCs w:val="22"/>
              </w:rPr>
              <w:t>95.7</w:t>
            </w:r>
          </w:p>
        </w:tc>
      </w:tr>
    </w:tbl>
    <w:p w:rsidR="00877697" w:rsidRDefault="00877697">
      <w:pPr>
        <w:snapToGrid w:val="0"/>
        <w:spacing w:line="20" w:lineRule="exact"/>
      </w:pPr>
    </w:p>
    <w:sectPr w:rsidR="00877697">
      <w:headerReference w:type="default" r:id="rId9"/>
      <w:footerReference w:type="default" r:id="rId10"/>
      <w:pgSz w:w="16838" w:h="11906" w:orient="landscape"/>
      <w:pgMar w:top="1588" w:right="2098" w:bottom="1474" w:left="1985" w:header="851" w:footer="851" w:gutter="0"/>
      <w:pgNumType w:fmt="numberInDash"/>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DF" w:rsidRDefault="00F02DDF">
      <w:r>
        <w:separator/>
      </w:r>
    </w:p>
  </w:endnote>
  <w:endnote w:type="continuationSeparator" w:id="0">
    <w:p w:rsidR="00F02DDF" w:rsidRDefault="00F0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97" w:rsidRDefault="00F02DDF">
    <w:pPr>
      <w:pStyle w:val="a8"/>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B30C8D" w:rsidRPr="00B30C8D">
      <w:rPr>
        <w:rFonts w:ascii="宋体" w:hAnsi="宋体"/>
        <w:noProof/>
        <w:sz w:val="28"/>
        <w:szCs w:val="28"/>
        <w:lang w:val="zh-CN"/>
      </w:rPr>
      <w:t>-</w:t>
    </w:r>
    <w:r w:rsidR="00B30C8D">
      <w:rPr>
        <w:rFonts w:ascii="宋体" w:hAnsi="宋体"/>
        <w:noProof/>
        <w:sz w:val="28"/>
        <w:szCs w:val="28"/>
      </w:rPr>
      <w:t xml:space="preserve"> 1 -</w:t>
    </w:r>
    <w:r>
      <w:rPr>
        <w:rFonts w:ascii="宋体" w:hAnsi="宋体"/>
        <w:sz w:val="28"/>
        <w:szCs w:val="28"/>
      </w:rPr>
      <w:fldChar w:fldCharType="end"/>
    </w:r>
  </w:p>
  <w:p w:rsidR="00877697" w:rsidRDefault="00877697">
    <w:pPr>
      <w:pStyle w:val="a8"/>
      <w:tabs>
        <w:tab w:val="clear" w:pos="4153"/>
        <w:tab w:val="clear" w:pos="8306"/>
        <w:tab w:val="left" w:pos="536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DF" w:rsidRDefault="00F02DDF">
      <w:r>
        <w:separator/>
      </w:r>
    </w:p>
  </w:footnote>
  <w:footnote w:type="continuationSeparator" w:id="0">
    <w:p w:rsidR="00F02DDF" w:rsidRDefault="00F02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97" w:rsidRDefault="00877697">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60"/>
  <w:drawingGridVerticalSpacing w:val="435"/>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AB"/>
    <w:rsid w:val="00000674"/>
    <w:rsid w:val="000018C8"/>
    <w:rsid w:val="00001B54"/>
    <w:rsid w:val="0000693D"/>
    <w:rsid w:val="00012049"/>
    <w:rsid w:val="000150D3"/>
    <w:rsid w:val="000172E4"/>
    <w:rsid w:val="000174B3"/>
    <w:rsid w:val="000234D1"/>
    <w:rsid w:val="00023CCE"/>
    <w:rsid w:val="00024E11"/>
    <w:rsid w:val="00025A86"/>
    <w:rsid w:val="000270D0"/>
    <w:rsid w:val="00033688"/>
    <w:rsid w:val="00033BF8"/>
    <w:rsid w:val="00042EC1"/>
    <w:rsid w:val="00042FAC"/>
    <w:rsid w:val="00043689"/>
    <w:rsid w:val="00043971"/>
    <w:rsid w:val="00043B43"/>
    <w:rsid w:val="00045895"/>
    <w:rsid w:val="00047915"/>
    <w:rsid w:val="0005149A"/>
    <w:rsid w:val="00054BA4"/>
    <w:rsid w:val="00055C7B"/>
    <w:rsid w:val="000630FE"/>
    <w:rsid w:val="00066D13"/>
    <w:rsid w:val="0007112D"/>
    <w:rsid w:val="00072E7F"/>
    <w:rsid w:val="000731DA"/>
    <w:rsid w:val="00073453"/>
    <w:rsid w:val="00074734"/>
    <w:rsid w:val="000751C2"/>
    <w:rsid w:val="000800AD"/>
    <w:rsid w:val="00085247"/>
    <w:rsid w:val="00090A7E"/>
    <w:rsid w:val="00091622"/>
    <w:rsid w:val="00094C90"/>
    <w:rsid w:val="00095114"/>
    <w:rsid w:val="00095587"/>
    <w:rsid w:val="0009720F"/>
    <w:rsid w:val="000A1841"/>
    <w:rsid w:val="000A3AEF"/>
    <w:rsid w:val="000A4D17"/>
    <w:rsid w:val="000A5A2C"/>
    <w:rsid w:val="000B0310"/>
    <w:rsid w:val="000B074D"/>
    <w:rsid w:val="000B3483"/>
    <w:rsid w:val="000B34AE"/>
    <w:rsid w:val="000B478D"/>
    <w:rsid w:val="000B6B54"/>
    <w:rsid w:val="000B7AB9"/>
    <w:rsid w:val="000C2527"/>
    <w:rsid w:val="000C4A49"/>
    <w:rsid w:val="000C7E95"/>
    <w:rsid w:val="000D2DE3"/>
    <w:rsid w:val="000D5923"/>
    <w:rsid w:val="000E3F5B"/>
    <w:rsid w:val="000E4B2F"/>
    <w:rsid w:val="000E5EF5"/>
    <w:rsid w:val="000E759F"/>
    <w:rsid w:val="000F1407"/>
    <w:rsid w:val="000F3E51"/>
    <w:rsid w:val="000F51BE"/>
    <w:rsid w:val="000F694F"/>
    <w:rsid w:val="000F6B8E"/>
    <w:rsid w:val="0010018A"/>
    <w:rsid w:val="00103DEE"/>
    <w:rsid w:val="00112A51"/>
    <w:rsid w:val="00113CF9"/>
    <w:rsid w:val="00113E69"/>
    <w:rsid w:val="00115F28"/>
    <w:rsid w:val="00116141"/>
    <w:rsid w:val="00116959"/>
    <w:rsid w:val="00123438"/>
    <w:rsid w:val="00130DF7"/>
    <w:rsid w:val="0013106C"/>
    <w:rsid w:val="0013153E"/>
    <w:rsid w:val="00131D81"/>
    <w:rsid w:val="00133285"/>
    <w:rsid w:val="00133530"/>
    <w:rsid w:val="00134651"/>
    <w:rsid w:val="00136B29"/>
    <w:rsid w:val="0014017C"/>
    <w:rsid w:val="001418E9"/>
    <w:rsid w:val="00141990"/>
    <w:rsid w:val="0014712C"/>
    <w:rsid w:val="00147C48"/>
    <w:rsid w:val="00150762"/>
    <w:rsid w:val="001509AA"/>
    <w:rsid w:val="00150A34"/>
    <w:rsid w:val="00151946"/>
    <w:rsid w:val="00151E42"/>
    <w:rsid w:val="00152BBD"/>
    <w:rsid w:val="001530AD"/>
    <w:rsid w:val="00154676"/>
    <w:rsid w:val="001558CF"/>
    <w:rsid w:val="00155B1D"/>
    <w:rsid w:val="00156367"/>
    <w:rsid w:val="001577C0"/>
    <w:rsid w:val="001613B0"/>
    <w:rsid w:val="001634CC"/>
    <w:rsid w:val="00164461"/>
    <w:rsid w:val="00164AE6"/>
    <w:rsid w:val="001664D0"/>
    <w:rsid w:val="001763F1"/>
    <w:rsid w:val="00180EE4"/>
    <w:rsid w:val="00184048"/>
    <w:rsid w:val="00185099"/>
    <w:rsid w:val="001900F1"/>
    <w:rsid w:val="001A17EC"/>
    <w:rsid w:val="001A3B19"/>
    <w:rsid w:val="001A60E6"/>
    <w:rsid w:val="001A74FD"/>
    <w:rsid w:val="001B1F3F"/>
    <w:rsid w:val="001B2518"/>
    <w:rsid w:val="001B42C3"/>
    <w:rsid w:val="001B5232"/>
    <w:rsid w:val="001C2F96"/>
    <w:rsid w:val="001C38FB"/>
    <w:rsid w:val="001D0ADC"/>
    <w:rsid w:val="001D0F78"/>
    <w:rsid w:val="001D3F39"/>
    <w:rsid w:val="001D411E"/>
    <w:rsid w:val="001D6810"/>
    <w:rsid w:val="001E1363"/>
    <w:rsid w:val="001E3043"/>
    <w:rsid w:val="001E34BF"/>
    <w:rsid w:val="001E483C"/>
    <w:rsid w:val="001E55A4"/>
    <w:rsid w:val="001E6D0A"/>
    <w:rsid w:val="001F04C5"/>
    <w:rsid w:val="001F1B8B"/>
    <w:rsid w:val="001F271B"/>
    <w:rsid w:val="001F32F1"/>
    <w:rsid w:val="001F3756"/>
    <w:rsid w:val="001F4EC4"/>
    <w:rsid w:val="001F69AE"/>
    <w:rsid w:val="00201128"/>
    <w:rsid w:val="00201D71"/>
    <w:rsid w:val="0020256A"/>
    <w:rsid w:val="00203EF6"/>
    <w:rsid w:val="00204D1F"/>
    <w:rsid w:val="00212FC0"/>
    <w:rsid w:val="002135CE"/>
    <w:rsid w:val="00213A71"/>
    <w:rsid w:val="002169A4"/>
    <w:rsid w:val="00217F6D"/>
    <w:rsid w:val="00220D4C"/>
    <w:rsid w:val="002238E3"/>
    <w:rsid w:val="002248F2"/>
    <w:rsid w:val="00233EAB"/>
    <w:rsid w:val="002353C6"/>
    <w:rsid w:val="002354A6"/>
    <w:rsid w:val="00236573"/>
    <w:rsid w:val="00236E95"/>
    <w:rsid w:val="00237973"/>
    <w:rsid w:val="0024128E"/>
    <w:rsid w:val="0024269C"/>
    <w:rsid w:val="00242F1C"/>
    <w:rsid w:val="00244279"/>
    <w:rsid w:val="00251307"/>
    <w:rsid w:val="00251437"/>
    <w:rsid w:val="00251E1A"/>
    <w:rsid w:val="00253712"/>
    <w:rsid w:val="00253968"/>
    <w:rsid w:val="00255ABE"/>
    <w:rsid w:val="00255B36"/>
    <w:rsid w:val="0025717B"/>
    <w:rsid w:val="002664F6"/>
    <w:rsid w:val="00271019"/>
    <w:rsid w:val="0027172F"/>
    <w:rsid w:val="00273984"/>
    <w:rsid w:val="00282F7A"/>
    <w:rsid w:val="00283C7B"/>
    <w:rsid w:val="00285279"/>
    <w:rsid w:val="00285972"/>
    <w:rsid w:val="00290F8D"/>
    <w:rsid w:val="00294D19"/>
    <w:rsid w:val="002964AD"/>
    <w:rsid w:val="002A3794"/>
    <w:rsid w:val="002A37C9"/>
    <w:rsid w:val="002A47EC"/>
    <w:rsid w:val="002A702B"/>
    <w:rsid w:val="002B1C7A"/>
    <w:rsid w:val="002B278D"/>
    <w:rsid w:val="002B5373"/>
    <w:rsid w:val="002B6C14"/>
    <w:rsid w:val="002B6F2E"/>
    <w:rsid w:val="002C1E62"/>
    <w:rsid w:val="002C2ABA"/>
    <w:rsid w:val="002C2EE0"/>
    <w:rsid w:val="002C6343"/>
    <w:rsid w:val="002D0147"/>
    <w:rsid w:val="002D0480"/>
    <w:rsid w:val="002D122B"/>
    <w:rsid w:val="002D1956"/>
    <w:rsid w:val="002D1E1C"/>
    <w:rsid w:val="002E2916"/>
    <w:rsid w:val="002E3C79"/>
    <w:rsid w:val="002F0C89"/>
    <w:rsid w:val="002F0E90"/>
    <w:rsid w:val="002F128C"/>
    <w:rsid w:val="002F2C36"/>
    <w:rsid w:val="002F2DA2"/>
    <w:rsid w:val="002F3EBF"/>
    <w:rsid w:val="002F6127"/>
    <w:rsid w:val="002F6E68"/>
    <w:rsid w:val="00304BCB"/>
    <w:rsid w:val="00306056"/>
    <w:rsid w:val="00311984"/>
    <w:rsid w:val="00311CEF"/>
    <w:rsid w:val="00312D5A"/>
    <w:rsid w:val="003155FD"/>
    <w:rsid w:val="00320A5D"/>
    <w:rsid w:val="0032443B"/>
    <w:rsid w:val="0032489F"/>
    <w:rsid w:val="00325732"/>
    <w:rsid w:val="0032639F"/>
    <w:rsid w:val="00331E71"/>
    <w:rsid w:val="00334E30"/>
    <w:rsid w:val="00334E34"/>
    <w:rsid w:val="0033606E"/>
    <w:rsid w:val="003431DD"/>
    <w:rsid w:val="00344AC2"/>
    <w:rsid w:val="00344B34"/>
    <w:rsid w:val="00350CCB"/>
    <w:rsid w:val="00353095"/>
    <w:rsid w:val="0035357A"/>
    <w:rsid w:val="00353BD5"/>
    <w:rsid w:val="003554DE"/>
    <w:rsid w:val="003602FD"/>
    <w:rsid w:val="00361F5A"/>
    <w:rsid w:val="00363B12"/>
    <w:rsid w:val="003644F0"/>
    <w:rsid w:val="00364E09"/>
    <w:rsid w:val="00365452"/>
    <w:rsid w:val="00366C65"/>
    <w:rsid w:val="003676ED"/>
    <w:rsid w:val="0037481D"/>
    <w:rsid w:val="00380468"/>
    <w:rsid w:val="00381283"/>
    <w:rsid w:val="00382E6A"/>
    <w:rsid w:val="0038325A"/>
    <w:rsid w:val="0038497A"/>
    <w:rsid w:val="00386C4D"/>
    <w:rsid w:val="00390EA7"/>
    <w:rsid w:val="00390FBE"/>
    <w:rsid w:val="003943FA"/>
    <w:rsid w:val="00395040"/>
    <w:rsid w:val="003A0C1C"/>
    <w:rsid w:val="003A1D17"/>
    <w:rsid w:val="003A2B4C"/>
    <w:rsid w:val="003A3383"/>
    <w:rsid w:val="003A41C3"/>
    <w:rsid w:val="003B0BE4"/>
    <w:rsid w:val="003B17C4"/>
    <w:rsid w:val="003B2E79"/>
    <w:rsid w:val="003B46A5"/>
    <w:rsid w:val="003B72C8"/>
    <w:rsid w:val="003C323B"/>
    <w:rsid w:val="003C44DC"/>
    <w:rsid w:val="003C70EA"/>
    <w:rsid w:val="003D40B7"/>
    <w:rsid w:val="003D5936"/>
    <w:rsid w:val="003E0F38"/>
    <w:rsid w:val="003E1507"/>
    <w:rsid w:val="003E1BAD"/>
    <w:rsid w:val="003E4B56"/>
    <w:rsid w:val="003E649A"/>
    <w:rsid w:val="003F1CA6"/>
    <w:rsid w:val="003F2A9B"/>
    <w:rsid w:val="003F2E30"/>
    <w:rsid w:val="003F7795"/>
    <w:rsid w:val="00400702"/>
    <w:rsid w:val="00401C90"/>
    <w:rsid w:val="00402693"/>
    <w:rsid w:val="0040306A"/>
    <w:rsid w:val="00404BD0"/>
    <w:rsid w:val="00405572"/>
    <w:rsid w:val="00405D5B"/>
    <w:rsid w:val="00406C5D"/>
    <w:rsid w:val="004117A5"/>
    <w:rsid w:val="00414DAC"/>
    <w:rsid w:val="004178C5"/>
    <w:rsid w:val="004211C5"/>
    <w:rsid w:val="00421A87"/>
    <w:rsid w:val="00422FBD"/>
    <w:rsid w:val="004234DB"/>
    <w:rsid w:val="00423FE9"/>
    <w:rsid w:val="00425BA7"/>
    <w:rsid w:val="00426747"/>
    <w:rsid w:val="00426D9C"/>
    <w:rsid w:val="004279AB"/>
    <w:rsid w:val="00427B25"/>
    <w:rsid w:val="00431605"/>
    <w:rsid w:val="00432A8C"/>
    <w:rsid w:val="004337AE"/>
    <w:rsid w:val="0043384E"/>
    <w:rsid w:val="00435A17"/>
    <w:rsid w:val="00441408"/>
    <w:rsid w:val="00441A42"/>
    <w:rsid w:val="00441FA7"/>
    <w:rsid w:val="004420C9"/>
    <w:rsid w:val="004427DC"/>
    <w:rsid w:val="00446AA5"/>
    <w:rsid w:val="00447B48"/>
    <w:rsid w:val="004516E7"/>
    <w:rsid w:val="00454BF3"/>
    <w:rsid w:val="0045653B"/>
    <w:rsid w:val="00456616"/>
    <w:rsid w:val="00457B07"/>
    <w:rsid w:val="004639DC"/>
    <w:rsid w:val="0046686C"/>
    <w:rsid w:val="00466E57"/>
    <w:rsid w:val="004670DC"/>
    <w:rsid w:val="0046742F"/>
    <w:rsid w:val="00467777"/>
    <w:rsid w:val="00473643"/>
    <w:rsid w:val="00476032"/>
    <w:rsid w:val="00477451"/>
    <w:rsid w:val="00477B3E"/>
    <w:rsid w:val="00480807"/>
    <w:rsid w:val="00482C21"/>
    <w:rsid w:val="0048681B"/>
    <w:rsid w:val="004868AA"/>
    <w:rsid w:val="00490842"/>
    <w:rsid w:val="00491653"/>
    <w:rsid w:val="00496506"/>
    <w:rsid w:val="004A0122"/>
    <w:rsid w:val="004A121E"/>
    <w:rsid w:val="004A1343"/>
    <w:rsid w:val="004A150C"/>
    <w:rsid w:val="004A1FE4"/>
    <w:rsid w:val="004A3F26"/>
    <w:rsid w:val="004B28F1"/>
    <w:rsid w:val="004B31CD"/>
    <w:rsid w:val="004B3CF7"/>
    <w:rsid w:val="004B674C"/>
    <w:rsid w:val="004C2F2E"/>
    <w:rsid w:val="004C5C9E"/>
    <w:rsid w:val="004C6226"/>
    <w:rsid w:val="004D29D6"/>
    <w:rsid w:val="004D3836"/>
    <w:rsid w:val="004D3A87"/>
    <w:rsid w:val="004D3E17"/>
    <w:rsid w:val="004D3FD8"/>
    <w:rsid w:val="004E35DD"/>
    <w:rsid w:val="004E3793"/>
    <w:rsid w:val="004E76DD"/>
    <w:rsid w:val="004E7734"/>
    <w:rsid w:val="004F24DB"/>
    <w:rsid w:val="004F3209"/>
    <w:rsid w:val="004F32D9"/>
    <w:rsid w:val="004F63D0"/>
    <w:rsid w:val="00500168"/>
    <w:rsid w:val="00501328"/>
    <w:rsid w:val="00501B45"/>
    <w:rsid w:val="0050204E"/>
    <w:rsid w:val="00505F25"/>
    <w:rsid w:val="00507D90"/>
    <w:rsid w:val="0051001F"/>
    <w:rsid w:val="00510FE4"/>
    <w:rsid w:val="00514932"/>
    <w:rsid w:val="00516750"/>
    <w:rsid w:val="005206E8"/>
    <w:rsid w:val="00521518"/>
    <w:rsid w:val="005305B4"/>
    <w:rsid w:val="00531126"/>
    <w:rsid w:val="00531FA1"/>
    <w:rsid w:val="005324CC"/>
    <w:rsid w:val="00533A86"/>
    <w:rsid w:val="005349D9"/>
    <w:rsid w:val="00536462"/>
    <w:rsid w:val="00540654"/>
    <w:rsid w:val="00540B0F"/>
    <w:rsid w:val="00541C46"/>
    <w:rsid w:val="00545950"/>
    <w:rsid w:val="00546400"/>
    <w:rsid w:val="005525A2"/>
    <w:rsid w:val="00552752"/>
    <w:rsid w:val="0055403F"/>
    <w:rsid w:val="0055598D"/>
    <w:rsid w:val="00562970"/>
    <w:rsid w:val="00565518"/>
    <w:rsid w:val="00567467"/>
    <w:rsid w:val="00575B50"/>
    <w:rsid w:val="00577E62"/>
    <w:rsid w:val="00580902"/>
    <w:rsid w:val="00581467"/>
    <w:rsid w:val="00581764"/>
    <w:rsid w:val="005817AF"/>
    <w:rsid w:val="00582DBE"/>
    <w:rsid w:val="00582E6F"/>
    <w:rsid w:val="005951CB"/>
    <w:rsid w:val="00595F68"/>
    <w:rsid w:val="0059654B"/>
    <w:rsid w:val="005966B2"/>
    <w:rsid w:val="005A1007"/>
    <w:rsid w:val="005A2B84"/>
    <w:rsid w:val="005A3222"/>
    <w:rsid w:val="005A3F88"/>
    <w:rsid w:val="005A568D"/>
    <w:rsid w:val="005B0B79"/>
    <w:rsid w:val="005B2802"/>
    <w:rsid w:val="005B34BB"/>
    <w:rsid w:val="005B4054"/>
    <w:rsid w:val="005B595A"/>
    <w:rsid w:val="005B5CA6"/>
    <w:rsid w:val="005B6067"/>
    <w:rsid w:val="005B7568"/>
    <w:rsid w:val="005C2627"/>
    <w:rsid w:val="005C6686"/>
    <w:rsid w:val="005D040A"/>
    <w:rsid w:val="005D0518"/>
    <w:rsid w:val="005D0F5B"/>
    <w:rsid w:val="005D1F22"/>
    <w:rsid w:val="005D4674"/>
    <w:rsid w:val="005E12BE"/>
    <w:rsid w:val="005E5ED6"/>
    <w:rsid w:val="005F177E"/>
    <w:rsid w:val="005F26B1"/>
    <w:rsid w:val="005F4796"/>
    <w:rsid w:val="005F4CB8"/>
    <w:rsid w:val="00600585"/>
    <w:rsid w:val="006027D5"/>
    <w:rsid w:val="00602BA2"/>
    <w:rsid w:val="0060386B"/>
    <w:rsid w:val="006043FC"/>
    <w:rsid w:val="00605EFC"/>
    <w:rsid w:val="0061194B"/>
    <w:rsid w:val="00623A1F"/>
    <w:rsid w:val="00624921"/>
    <w:rsid w:val="006255C9"/>
    <w:rsid w:val="00625953"/>
    <w:rsid w:val="0062681D"/>
    <w:rsid w:val="00630C10"/>
    <w:rsid w:val="0063219E"/>
    <w:rsid w:val="00634110"/>
    <w:rsid w:val="00635FDE"/>
    <w:rsid w:val="00636618"/>
    <w:rsid w:val="006369CE"/>
    <w:rsid w:val="00636BE9"/>
    <w:rsid w:val="00636E45"/>
    <w:rsid w:val="006376D8"/>
    <w:rsid w:val="006378EF"/>
    <w:rsid w:val="00637B47"/>
    <w:rsid w:val="00637DE2"/>
    <w:rsid w:val="006444AF"/>
    <w:rsid w:val="00644C1E"/>
    <w:rsid w:val="00650B4E"/>
    <w:rsid w:val="0065723B"/>
    <w:rsid w:val="00661F3B"/>
    <w:rsid w:val="00662611"/>
    <w:rsid w:val="00662C2D"/>
    <w:rsid w:val="0066621F"/>
    <w:rsid w:val="00667988"/>
    <w:rsid w:val="00667C79"/>
    <w:rsid w:val="0067052B"/>
    <w:rsid w:val="00671E77"/>
    <w:rsid w:val="006750CD"/>
    <w:rsid w:val="00676B57"/>
    <w:rsid w:val="006806C6"/>
    <w:rsid w:val="00680ED3"/>
    <w:rsid w:val="0068208A"/>
    <w:rsid w:val="00683F1C"/>
    <w:rsid w:val="0068489A"/>
    <w:rsid w:val="00685192"/>
    <w:rsid w:val="00687E28"/>
    <w:rsid w:val="006903CA"/>
    <w:rsid w:val="006921EA"/>
    <w:rsid w:val="0069352C"/>
    <w:rsid w:val="006971E6"/>
    <w:rsid w:val="0069748E"/>
    <w:rsid w:val="0069750C"/>
    <w:rsid w:val="006A7912"/>
    <w:rsid w:val="006B0871"/>
    <w:rsid w:val="006B4E22"/>
    <w:rsid w:val="006C01CA"/>
    <w:rsid w:val="006C2D81"/>
    <w:rsid w:val="006C3881"/>
    <w:rsid w:val="006C541F"/>
    <w:rsid w:val="006C6382"/>
    <w:rsid w:val="006C722A"/>
    <w:rsid w:val="006C7E4A"/>
    <w:rsid w:val="006D090F"/>
    <w:rsid w:val="006D1179"/>
    <w:rsid w:val="006D1B26"/>
    <w:rsid w:val="006D211B"/>
    <w:rsid w:val="006D25B0"/>
    <w:rsid w:val="006D484A"/>
    <w:rsid w:val="006D4D34"/>
    <w:rsid w:val="006D4D8A"/>
    <w:rsid w:val="006D5DF8"/>
    <w:rsid w:val="006E037F"/>
    <w:rsid w:val="006E2811"/>
    <w:rsid w:val="006E4524"/>
    <w:rsid w:val="006E5C08"/>
    <w:rsid w:val="006F05CB"/>
    <w:rsid w:val="006F12EC"/>
    <w:rsid w:val="006F6445"/>
    <w:rsid w:val="006F737D"/>
    <w:rsid w:val="006F7E0D"/>
    <w:rsid w:val="007018D4"/>
    <w:rsid w:val="0070469D"/>
    <w:rsid w:val="0070718A"/>
    <w:rsid w:val="00710F40"/>
    <w:rsid w:val="00711A83"/>
    <w:rsid w:val="00711B11"/>
    <w:rsid w:val="00711F50"/>
    <w:rsid w:val="007122DC"/>
    <w:rsid w:val="0071461E"/>
    <w:rsid w:val="007167AF"/>
    <w:rsid w:val="00722F31"/>
    <w:rsid w:val="00724309"/>
    <w:rsid w:val="007302DE"/>
    <w:rsid w:val="0073290C"/>
    <w:rsid w:val="00733803"/>
    <w:rsid w:val="00736753"/>
    <w:rsid w:val="0073733D"/>
    <w:rsid w:val="00744194"/>
    <w:rsid w:val="007479BF"/>
    <w:rsid w:val="00756190"/>
    <w:rsid w:val="00761694"/>
    <w:rsid w:val="00764C5C"/>
    <w:rsid w:val="00765F16"/>
    <w:rsid w:val="00767D00"/>
    <w:rsid w:val="007727F5"/>
    <w:rsid w:val="00772857"/>
    <w:rsid w:val="00773719"/>
    <w:rsid w:val="007746BD"/>
    <w:rsid w:val="00775B99"/>
    <w:rsid w:val="00777DF5"/>
    <w:rsid w:val="007807ED"/>
    <w:rsid w:val="00780B86"/>
    <w:rsid w:val="00784A6A"/>
    <w:rsid w:val="00786C87"/>
    <w:rsid w:val="007870A0"/>
    <w:rsid w:val="00787A62"/>
    <w:rsid w:val="00790586"/>
    <w:rsid w:val="007914B8"/>
    <w:rsid w:val="00791624"/>
    <w:rsid w:val="007956D9"/>
    <w:rsid w:val="00797A2D"/>
    <w:rsid w:val="007A09DF"/>
    <w:rsid w:val="007A0A70"/>
    <w:rsid w:val="007A3B68"/>
    <w:rsid w:val="007A3DD0"/>
    <w:rsid w:val="007A5D3C"/>
    <w:rsid w:val="007A73A1"/>
    <w:rsid w:val="007A79FE"/>
    <w:rsid w:val="007B10D9"/>
    <w:rsid w:val="007B17E5"/>
    <w:rsid w:val="007B2C97"/>
    <w:rsid w:val="007B4EFC"/>
    <w:rsid w:val="007B7CB4"/>
    <w:rsid w:val="007B7FD0"/>
    <w:rsid w:val="007C2806"/>
    <w:rsid w:val="007C65FE"/>
    <w:rsid w:val="007D08A4"/>
    <w:rsid w:val="007D2667"/>
    <w:rsid w:val="007D2E9F"/>
    <w:rsid w:val="007D3D41"/>
    <w:rsid w:val="007D6246"/>
    <w:rsid w:val="007E0E0A"/>
    <w:rsid w:val="007E400A"/>
    <w:rsid w:val="007E5645"/>
    <w:rsid w:val="007E633E"/>
    <w:rsid w:val="007F3E63"/>
    <w:rsid w:val="007F5E62"/>
    <w:rsid w:val="0080109C"/>
    <w:rsid w:val="00804E61"/>
    <w:rsid w:val="008051DD"/>
    <w:rsid w:val="008069A7"/>
    <w:rsid w:val="008102F4"/>
    <w:rsid w:val="00810AEE"/>
    <w:rsid w:val="00812F07"/>
    <w:rsid w:val="0081517B"/>
    <w:rsid w:val="008163C4"/>
    <w:rsid w:val="008250F2"/>
    <w:rsid w:val="0082623F"/>
    <w:rsid w:val="008311D3"/>
    <w:rsid w:val="0083288D"/>
    <w:rsid w:val="00834DD0"/>
    <w:rsid w:val="00837BDA"/>
    <w:rsid w:val="008427B4"/>
    <w:rsid w:val="00845D6D"/>
    <w:rsid w:val="00853195"/>
    <w:rsid w:val="008538C7"/>
    <w:rsid w:val="00860814"/>
    <w:rsid w:val="00860CFD"/>
    <w:rsid w:val="0086145E"/>
    <w:rsid w:val="0086262B"/>
    <w:rsid w:val="00864A4B"/>
    <w:rsid w:val="00864D72"/>
    <w:rsid w:val="00865C9D"/>
    <w:rsid w:val="00866C2E"/>
    <w:rsid w:val="0086757F"/>
    <w:rsid w:val="00867C2B"/>
    <w:rsid w:val="00870D5B"/>
    <w:rsid w:val="00873BBA"/>
    <w:rsid w:val="00875B5A"/>
    <w:rsid w:val="00875D61"/>
    <w:rsid w:val="00876F3E"/>
    <w:rsid w:val="008774C6"/>
    <w:rsid w:val="00877697"/>
    <w:rsid w:val="00882752"/>
    <w:rsid w:val="00891E25"/>
    <w:rsid w:val="00892760"/>
    <w:rsid w:val="0089520A"/>
    <w:rsid w:val="00896A24"/>
    <w:rsid w:val="00897463"/>
    <w:rsid w:val="008A26B5"/>
    <w:rsid w:val="008A44F0"/>
    <w:rsid w:val="008A627D"/>
    <w:rsid w:val="008B1B5F"/>
    <w:rsid w:val="008B2453"/>
    <w:rsid w:val="008B2ABC"/>
    <w:rsid w:val="008B3761"/>
    <w:rsid w:val="008B5355"/>
    <w:rsid w:val="008C0B8F"/>
    <w:rsid w:val="008C20F1"/>
    <w:rsid w:val="008C4BEF"/>
    <w:rsid w:val="008C52E2"/>
    <w:rsid w:val="008C6B0E"/>
    <w:rsid w:val="008C7A35"/>
    <w:rsid w:val="008D1FB4"/>
    <w:rsid w:val="008D3372"/>
    <w:rsid w:val="008D5F41"/>
    <w:rsid w:val="008D6712"/>
    <w:rsid w:val="008D6BA2"/>
    <w:rsid w:val="008E23E6"/>
    <w:rsid w:val="008E32E8"/>
    <w:rsid w:val="008E62AD"/>
    <w:rsid w:val="008F01CB"/>
    <w:rsid w:val="008F1B06"/>
    <w:rsid w:val="008F29EC"/>
    <w:rsid w:val="008F2F47"/>
    <w:rsid w:val="008F6814"/>
    <w:rsid w:val="00900878"/>
    <w:rsid w:val="0090291A"/>
    <w:rsid w:val="00903E48"/>
    <w:rsid w:val="00904605"/>
    <w:rsid w:val="0090586A"/>
    <w:rsid w:val="00906496"/>
    <w:rsid w:val="00906969"/>
    <w:rsid w:val="00906EBE"/>
    <w:rsid w:val="00907741"/>
    <w:rsid w:val="0091497B"/>
    <w:rsid w:val="00915059"/>
    <w:rsid w:val="00916D5E"/>
    <w:rsid w:val="009170B0"/>
    <w:rsid w:val="00917491"/>
    <w:rsid w:val="009176D5"/>
    <w:rsid w:val="00920F8D"/>
    <w:rsid w:val="00921341"/>
    <w:rsid w:val="00921B0B"/>
    <w:rsid w:val="00924F5C"/>
    <w:rsid w:val="009319BC"/>
    <w:rsid w:val="00933E3B"/>
    <w:rsid w:val="0093430A"/>
    <w:rsid w:val="00935CB4"/>
    <w:rsid w:val="009366BD"/>
    <w:rsid w:val="00940AC8"/>
    <w:rsid w:val="00944357"/>
    <w:rsid w:val="009461DF"/>
    <w:rsid w:val="00952568"/>
    <w:rsid w:val="009540AB"/>
    <w:rsid w:val="00954E18"/>
    <w:rsid w:val="00956067"/>
    <w:rsid w:val="009619A1"/>
    <w:rsid w:val="00962738"/>
    <w:rsid w:val="00962B57"/>
    <w:rsid w:val="0096437E"/>
    <w:rsid w:val="009653F5"/>
    <w:rsid w:val="00965ACF"/>
    <w:rsid w:val="00965B10"/>
    <w:rsid w:val="00965C3D"/>
    <w:rsid w:val="00965E82"/>
    <w:rsid w:val="00965F96"/>
    <w:rsid w:val="00966688"/>
    <w:rsid w:val="00967728"/>
    <w:rsid w:val="009702C1"/>
    <w:rsid w:val="00976202"/>
    <w:rsid w:val="009764BA"/>
    <w:rsid w:val="009800B3"/>
    <w:rsid w:val="009815A1"/>
    <w:rsid w:val="0098557F"/>
    <w:rsid w:val="009859BA"/>
    <w:rsid w:val="0098621B"/>
    <w:rsid w:val="00993923"/>
    <w:rsid w:val="0099584E"/>
    <w:rsid w:val="009A0A27"/>
    <w:rsid w:val="009A20E1"/>
    <w:rsid w:val="009A3FC4"/>
    <w:rsid w:val="009A4D08"/>
    <w:rsid w:val="009A5961"/>
    <w:rsid w:val="009B1CB1"/>
    <w:rsid w:val="009B20C9"/>
    <w:rsid w:val="009B29D9"/>
    <w:rsid w:val="009B5013"/>
    <w:rsid w:val="009B72F6"/>
    <w:rsid w:val="009C0AA7"/>
    <w:rsid w:val="009C0F36"/>
    <w:rsid w:val="009C23CD"/>
    <w:rsid w:val="009C45D1"/>
    <w:rsid w:val="009C5B18"/>
    <w:rsid w:val="009D1CFF"/>
    <w:rsid w:val="009D29C2"/>
    <w:rsid w:val="009D2FAB"/>
    <w:rsid w:val="009D5DDC"/>
    <w:rsid w:val="009E01F6"/>
    <w:rsid w:val="009E07E6"/>
    <w:rsid w:val="009E1820"/>
    <w:rsid w:val="009E481B"/>
    <w:rsid w:val="009E5590"/>
    <w:rsid w:val="009E5B50"/>
    <w:rsid w:val="009F570B"/>
    <w:rsid w:val="009F654E"/>
    <w:rsid w:val="009F72BE"/>
    <w:rsid w:val="00A01613"/>
    <w:rsid w:val="00A03274"/>
    <w:rsid w:val="00A0551D"/>
    <w:rsid w:val="00A07E4A"/>
    <w:rsid w:val="00A07F4C"/>
    <w:rsid w:val="00A20319"/>
    <w:rsid w:val="00A23056"/>
    <w:rsid w:val="00A23177"/>
    <w:rsid w:val="00A2401A"/>
    <w:rsid w:val="00A25199"/>
    <w:rsid w:val="00A264CA"/>
    <w:rsid w:val="00A30C38"/>
    <w:rsid w:val="00A30F5C"/>
    <w:rsid w:val="00A35517"/>
    <w:rsid w:val="00A3551C"/>
    <w:rsid w:val="00A37CF3"/>
    <w:rsid w:val="00A41A90"/>
    <w:rsid w:val="00A43D57"/>
    <w:rsid w:val="00A446A1"/>
    <w:rsid w:val="00A4739E"/>
    <w:rsid w:val="00A5036D"/>
    <w:rsid w:val="00A5378C"/>
    <w:rsid w:val="00A5464F"/>
    <w:rsid w:val="00A62DDB"/>
    <w:rsid w:val="00A62E82"/>
    <w:rsid w:val="00A67D5A"/>
    <w:rsid w:val="00A72E7B"/>
    <w:rsid w:val="00A753BD"/>
    <w:rsid w:val="00A82AE2"/>
    <w:rsid w:val="00A86134"/>
    <w:rsid w:val="00A8655F"/>
    <w:rsid w:val="00A87D38"/>
    <w:rsid w:val="00A91E3E"/>
    <w:rsid w:val="00A94CF7"/>
    <w:rsid w:val="00A95237"/>
    <w:rsid w:val="00A95383"/>
    <w:rsid w:val="00A97DA2"/>
    <w:rsid w:val="00AA68EB"/>
    <w:rsid w:val="00AA7099"/>
    <w:rsid w:val="00AB4E34"/>
    <w:rsid w:val="00AB6E26"/>
    <w:rsid w:val="00AC2C92"/>
    <w:rsid w:val="00AC42D6"/>
    <w:rsid w:val="00AC5FC1"/>
    <w:rsid w:val="00AC7DD6"/>
    <w:rsid w:val="00AD1154"/>
    <w:rsid w:val="00AD329D"/>
    <w:rsid w:val="00AD3A34"/>
    <w:rsid w:val="00AD46A8"/>
    <w:rsid w:val="00AD6972"/>
    <w:rsid w:val="00AE0BEC"/>
    <w:rsid w:val="00AE349F"/>
    <w:rsid w:val="00AE3802"/>
    <w:rsid w:val="00AF03B5"/>
    <w:rsid w:val="00AF049B"/>
    <w:rsid w:val="00AF2546"/>
    <w:rsid w:val="00AF4C9B"/>
    <w:rsid w:val="00AF6B06"/>
    <w:rsid w:val="00AF7328"/>
    <w:rsid w:val="00B00967"/>
    <w:rsid w:val="00B00B3F"/>
    <w:rsid w:val="00B0478E"/>
    <w:rsid w:val="00B04A71"/>
    <w:rsid w:val="00B05484"/>
    <w:rsid w:val="00B106B7"/>
    <w:rsid w:val="00B1367E"/>
    <w:rsid w:val="00B1672F"/>
    <w:rsid w:val="00B169D1"/>
    <w:rsid w:val="00B201DD"/>
    <w:rsid w:val="00B218DC"/>
    <w:rsid w:val="00B2665E"/>
    <w:rsid w:val="00B26A06"/>
    <w:rsid w:val="00B26A42"/>
    <w:rsid w:val="00B27087"/>
    <w:rsid w:val="00B30165"/>
    <w:rsid w:val="00B3056F"/>
    <w:rsid w:val="00B30C8D"/>
    <w:rsid w:val="00B3254D"/>
    <w:rsid w:val="00B33F4E"/>
    <w:rsid w:val="00B3490D"/>
    <w:rsid w:val="00B34E6A"/>
    <w:rsid w:val="00B40B1D"/>
    <w:rsid w:val="00B460DB"/>
    <w:rsid w:val="00B51271"/>
    <w:rsid w:val="00B54FFB"/>
    <w:rsid w:val="00B5565B"/>
    <w:rsid w:val="00B56CE5"/>
    <w:rsid w:val="00B572A2"/>
    <w:rsid w:val="00B63948"/>
    <w:rsid w:val="00B662DE"/>
    <w:rsid w:val="00B67EAE"/>
    <w:rsid w:val="00B708AA"/>
    <w:rsid w:val="00B7269D"/>
    <w:rsid w:val="00B7414D"/>
    <w:rsid w:val="00B800EB"/>
    <w:rsid w:val="00B809FB"/>
    <w:rsid w:val="00B86C68"/>
    <w:rsid w:val="00B94367"/>
    <w:rsid w:val="00B9627F"/>
    <w:rsid w:val="00B97CD5"/>
    <w:rsid w:val="00BA462F"/>
    <w:rsid w:val="00BA5B49"/>
    <w:rsid w:val="00BA77C3"/>
    <w:rsid w:val="00BB4E6B"/>
    <w:rsid w:val="00BB4F96"/>
    <w:rsid w:val="00BB632F"/>
    <w:rsid w:val="00BB712E"/>
    <w:rsid w:val="00BB7741"/>
    <w:rsid w:val="00BC1F2C"/>
    <w:rsid w:val="00BC483D"/>
    <w:rsid w:val="00BC4D73"/>
    <w:rsid w:val="00BC6436"/>
    <w:rsid w:val="00BC7A29"/>
    <w:rsid w:val="00BD2407"/>
    <w:rsid w:val="00BD2669"/>
    <w:rsid w:val="00BD4A06"/>
    <w:rsid w:val="00BD6856"/>
    <w:rsid w:val="00BE44DF"/>
    <w:rsid w:val="00BE48E6"/>
    <w:rsid w:val="00BE563C"/>
    <w:rsid w:val="00BF211B"/>
    <w:rsid w:val="00BF2753"/>
    <w:rsid w:val="00BF3F6F"/>
    <w:rsid w:val="00BF5F2A"/>
    <w:rsid w:val="00C03B69"/>
    <w:rsid w:val="00C04E89"/>
    <w:rsid w:val="00C21F6C"/>
    <w:rsid w:val="00C229E0"/>
    <w:rsid w:val="00C26195"/>
    <w:rsid w:val="00C32B54"/>
    <w:rsid w:val="00C34C2D"/>
    <w:rsid w:val="00C364C8"/>
    <w:rsid w:val="00C369B1"/>
    <w:rsid w:val="00C36B08"/>
    <w:rsid w:val="00C3731C"/>
    <w:rsid w:val="00C4075E"/>
    <w:rsid w:val="00C40F1A"/>
    <w:rsid w:val="00C419BE"/>
    <w:rsid w:val="00C41CD9"/>
    <w:rsid w:val="00C43278"/>
    <w:rsid w:val="00C435B6"/>
    <w:rsid w:val="00C44B20"/>
    <w:rsid w:val="00C45142"/>
    <w:rsid w:val="00C47D95"/>
    <w:rsid w:val="00C504EF"/>
    <w:rsid w:val="00C516CE"/>
    <w:rsid w:val="00C530A5"/>
    <w:rsid w:val="00C5365F"/>
    <w:rsid w:val="00C56919"/>
    <w:rsid w:val="00C62A14"/>
    <w:rsid w:val="00C633CD"/>
    <w:rsid w:val="00C6403D"/>
    <w:rsid w:val="00C6489C"/>
    <w:rsid w:val="00C70619"/>
    <w:rsid w:val="00C73094"/>
    <w:rsid w:val="00C75C80"/>
    <w:rsid w:val="00C75D34"/>
    <w:rsid w:val="00C77B0D"/>
    <w:rsid w:val="00C77F60"/>
    <w:rsid w:val="00C83134"/>
    <w:rsid w:val="00C831F8"/>
    <w:rsid w:val="00C83D70"/>
    <w:rsid w:val="00C852F5"/>
    <w:rsid w:val="00C87D45"/>
    <w:rsid w:val="00C92D57"/>
    <w:rsid w:val="00C961C1"/>
    <w:rsid w:val="00CA02F8"/>
    <w:rsid w:val="00CA0EFF"/>
    <w:rsid w:val="00CA44C0"/>
    <w:rsid w:val="00CA55F5"/>
    <w:rsid w:val="00CA57A3"/>
    <w:rsid w:val="00CA5C36"/>
    <w:rsid w:val="00CA5F5F"/>
    <w:rsid w:val="00CA7F32"/>
    <w:rsid w:val="00CB0CFE"/>
    <w:rsid w:val="00CB2486"/>
    <w:rsid w:val="00CB371A"/>
    <w:rsid w:val="00CB4589"/>
    <w:rsid w:val="00CB4B51"/>
    <w:rsid w:val="00CB5C36"/>
    <w:rsid w:val="00CC0ED2"/>
    <w:rsid w:val="00CC2C2D"/>
    <w:rsid w:val="00CC6528"/>
    <w:rsid w:val="00CC786B"/>
    <w:rsid w:val="00CD0351"/>
    <w:rsid w:val="00CD18E0"/>
    <w:rsid w:val="00CD381B"/>
    <w:rsid w:val="00CD5331"/>
    <w:rsid w:val="00CD572E"/>
    <w:rsid w:val="00CD6B8F"/>
    <w:rsid w:val="00CE1513"/>
    <w:rsid w:val="00CE1856"/>
    <w:rsid w:val="00CE1F17"/>
    <w:rsid w:val="00CE5057"/>
    <w:rsid w:val="00CF4931"/>
    <w:rsid w:val="00CF4B86"/>
    <w:rsid w:val="00CF4F5E"/>
    <w:rsid w:val="00CF5E3F"/>
    <w:rsid w:val="00D01539"/>
    <w:rsid w:val="00D05E9D"/>
    <w:rsid w:val="00D06163"/>
    <w:rsid w:val="00D06255"/>
    <w:rsid w:val="00D11E5D"/>
    <w:rsid w:val="00D12379"/>
    <w:rsid w:val="00D12C6C"/>
    <w:rsid w:val="00D13145"/>
    <w:rsid w:val="00D1410D"/>
    <w:rsid w:val="00D16AF3"/>
    <w:rsid w:val="00D22359"/>
    <w:rsid w:val="00D25040"/>
    <w:rsid w:val="00D25355"/>
    <w:rsid w:val="00D31A88"/>
    <w:rsid w:val="00D33380"/>
    <w:rsid w:val="00D3602E"/>
    <w:rsid w:val="00D42847"/>
    <w:rsid w:val="00D43397"/>
    <w:rsid w:val="00D43DCF"/>
    <w:rsid w:val="00D44FE1"/>
    <w:rsid w:val="00D451A5"/>
    <w:rsid w:val="00D564F3"/>
    <w:rsid w:val="00D6042E"/>
    <w:rsid w:val="00D60C12"/>
    <w:rsid w:val="00D61137"/>
    <w:rsid w:val="00D62589"/>
    <w:rsid w:val="00D63174"/>
    <w:rsid w:val="00D650CA"/>
    <w:rsid w:val="00D678DF"/>
    <w:rsid w:val="00D72E53"/>
    <w:rsid w:val="00D7484B"/>
    <w:rsid w:val="00D755C3"/>
    <w:rsid w:val="00D820B2"/>
    <w:rsid w:val="00D848A3"/>
    <w:rsid w:val="00D9072C"/>
    <w:rsid w:val="00D91893"/>
    <w:rsid w:val="00D95FE4"/>
    <w:rsid w:val="00D964E2"/>
    <w:rsid w:val="00D973CC"/>
    <w:rsid w:val="00DA45A6"/>
    <w:rsid w:val="00DA5486"/>
    <w:rsid w:val="00DA6911"/>
    <w:rsid w:val="00DB2C3F"/>
    <w:rsid w:val="00DC1BA6"/>
    <w:rsid w:val="00DC1C51"/>
    <w:rsid w:val="00DC6D18"/>
    <w:rsid w:val="00DD06A6"/>
    <w:rsid w:val="00DD1C42"/>
    <w:rsid w:val="00DD23D8"/>
    <w:rsid w:val="00DD2486"/>
    <w:rsid w:val="00DD56F8"/>
    <w:rsid w:val="00DD68BF"/>
    <w:rsid w:val="00DD7706"/>
    <w:rsid w:val="00DE43B9"/>
    <w:rsid w:val="00DE50EE"/>
    <w:rsid w:val="00DE593E"/>
    <w:rsid w:val="00DE6301"/>
    <w:rsid w:val="00DF046D"/>
    <w:rsid w:val="00DF177E"/>
    <w:rsid w:val="00DF4CAA"/>
    <w:rsid w:val="00DF6152"/>
    <w:rsid w:val="00DF7AC1"/>
    <w:rsid w:val="00E008DE"/>
    <w:rsid w:val="00E0127F"/>
    <w:rsid w:val="00E02CFF"/>
    <w:rsid w:val="00E03795"/>
    <w:rsid w:val="00E05D25"/>
    <w:rsid w:val="00E0704A"/>
    <w:rsid w:val="00E072E8"/>
    <w:rsid w:val="00E12F6F"/>
    <w:rsid w:val="00E13F34"/>
    <w:rsid w:val="00E13F6F"/>
    <w:rsid w:val="00E154D0"/>
    <w:rsid w:val="00E17917"/>
    <w:rsid w:val="00E179C8"/>
    <w:rsid w:val="00E23B5F"/>
    <w:rsid w:val="00E26083"/>
    <w:rsid w:val="00E3019A"/>
    <w:rsid w:val="00E32DA5"/>
    <w:rsid w:val="00E32F2D"/>
    <w:rsid w:val="00E42472"/>
    <w:rsid w:val="00E447E8"/>
    <w:rsid w:val="00E45887"/>
    <w:rsid w:val="00E57FC1"/>
    <w:rsid w:val="00E63A34"/>
    <w:rsid w:val="00E64134"/>
    <w:rsid w:val="00E6460D"/>
    <w:rsid w:val="00E65615"/>
    <w:rsid w:val="00E721B9"/>
    <w:rsid w:val="00E72CD2"/>
    <w:rsid w:val="00E74788"/>
    <w:rsid w:val="00E77663"/>
    <w:rsid w:val="00E8227F"/>
    <w:rsid w:val="00E844C0"/>
    <w:rsid w:val="00E85F3C"/>
    <w:rsid w:val="00E86583"/>
    <w:rsid w:val="00E86F80"/>
    <w:rsid w:val="00E92A78"/>
    <w:rsid w:val="00E9397C"/>
    <w:rsid w:val="00E9662F"/>
    <w:rsid w:val="00E97D25"/>
    <w:rsid w:val="00EA090F"/>
    <w:rsid w:val="00EA3AC8"/>
    <w:rsid w:val="00EA63AF"/>
    <w:rsid w:val="00EA66DF"/>
    <w:rsid w:val="00EA7E79"/>
    <w:rsid w:val="00EB048E"/>
    <w:rsid w:val="00EB0758"/>
    <w:rsid w:val="00EB2594"/>
    <w:rsid w:val="00EB64BF"/>
    <w:rsid w:val="00EB6B98"/>
    <w:rsid w:val="00EB716F"/>
    <w:rsid w:val="00EC21E7"/>
    <w:rsid w:val="00EC347C"/>
    <w:rsid w:val="00EC43D1"/>
    <w:rsid w:val="00EC65C2"/>
    <w:rsid w:val="00ED2EE2"/>
    <w:rsid w:val="00ED3A29"/>
    <w:rsid w:val="00EE03D0"/>
    <w:rsid w:val="00EE2269"/>
    <w:rsid w:val="00EE3755"/>
    <w:rsid w:val="00EF136E"/>
    <w:rsid w:val="00EF223B"/>
    <w:rsid w:val="00EF3333"/>
    <w:rsid w:val="00EF3428"/>
    <w:rsid w:val="00EF7219"/>
    <w:rsid w:val="00EF795C"/>
    <w:rsid w:val="00F00DDB"/>
    <w:rsid w:val="00F02C83"/>
    <w:rsid w:val="00F02DDF"/>
    <w:rsid w:val="00F02E23"/>
    <w:rsid w:val="00F035C4"/>
    <w:rsid w:val="00F03DCB"/>
    <w:rsid w:val="00F05D62"/>
    <w:rsid w:val="00F0744B"/>
    <w:rsid w:val="00F0798F"/>
    <w:rsid w:val="00F14DC0"/>
    <w:rsid w:val="00F14EF7"/>
    <w:rsid w:val="00F168D3"/>
    <w:rsid w:val="00F1716C"/>
    <w:rsid w:val="00F20C6A"/>
    <w:rsid w:val="00F20FA0"/>
    <w:rsid w:val="00F24BD2"/>
    <w:rsid w:val="00F26E2A"/>
    <w:rsid w:val="00F270CD"/>
    <w:rsid w:val="00F30EA4"/>
    <w:rsid w:val="00F33AFD"/>
    <w:rsid w:val="00F34B68"/>
    <w:rsid w:val="00F417F4"/>
    <w:rsid w:val="00F42D0A"/>
    <w:rsid w:val="00F453F5"/>
    <w:rsid w:val="00F45CA4"/>
    <w:rsid w:val="00F46B80"/>
    <w:rsid w:val="00F54339"/>
    <w:rsid w:val="00F54BA2"/>
    <w:rsid w:val="00F55694"/>
    <w:rsid w:val="00F55816"/>
    <w:rsid w:val="00F63846"/>
    <w:rsid w:val="00F655BF"/>
    <w:rsid w:val="00F7018F"/>
    <w:rsid w:val="00F7448F"/>
    <w:rsid w:val="00F75B63"/>
    <w:rsid w:val="00F82055"/>
    <w:rsid w:val="00F837C2"/>
    <w:rsid w:val="00F843CE"/>
    <w:rsid w:val="00F844CF"/>
    <w:rsid w:val="00F85D5F"/>
    <w:rsid w:val="00F86563"/>
    <w:rsid w:val="00F91B07"/>
    <w:rsid w:val="00F94E7E"/>
    <w:rsid w:val="00F95886"/>
    <w:rsid w:val="00F96B4E"/>
    <w:rsid w:val="00F97345"/>
    <w:rsid w:val="00F97A6C"/>
    <w:rsid w:val="00FA07D0"/>
    <w:rsid w:val="00FA1B60"/>
    <w:rsid w:val="00FA5E97"/>
    <w:rsid w:val="00FA66CB"/>
    <w:rsid w:val="00FB5571"/>
    <w:rsid w:val="00FB6526"/>
    <w:rsid w:val="00FC1293"/>
    <w:rsid w:val="00FC151A"/>
    <w:rsid w:val="00FC16AB"/>
    <w:rsid w:val="00FC2073"/>
    <w:rsid w:val="00FC25DD"/>
    <w:rsid w:val="00FC302B"/>
    <w:rsid w:val="00FC5B7E"/>
    <w:rsid w:val="00FD145A"/>
    <w:rsid w:val="00FD15F7"/>
    <w:rsid w:val="00FD3198"/>
    <w:rsid w:val="00FD7968"/>
    <w:rsid w:val="00FE10B5"/>
    <w:rsid w:val="00FE288A"/>
    <w:rsid w:val="00FE4BAF"/>
    <w:rsid w:val="00FF0C90"/>
    <w:rsid w:val="00FF2556"/>
    <w:rsid w:val="00FF3905"/>
    <w:rsid w:val="00FF5EED"/>
    <w:rsid w:val="03A9658F"/>
    <w:rsid w:val="12B1345C"/>
    <w:rsid w:val="18BE0978"/>
    <w:rsid w:val="22040732"/>
    <w:rsid w:val="275E0A0F"/>
    <w:rsid w:val="2AE64075"/>
    <w:rsid w:val="2D7A73A0"/>
    <w:rsid w:val="2DAA35D9"/>
    <w:rsid w:val="311B504B"/>
    <w:rsid w:val="325C1C4B"/>
    <w:rsid w:val="33FA7374"/>
    <w:rsid w:val="34E0690F"/>
    <w:rsid w:val="34EB75D0"/>
    <w:rsid w:val="3D40510E"/>
    <w:rsid w:val="43AB37B0"/>
    <w:rsid w:val="44163F01"/>
    <w:rsid w:val="49B45312"/>
    <w:rsid w:val="4B4C7586"/>
    <w:rsid w:val="4BD57B83"/>
    <w:rsid w:val="4C9F08AB"/>
    <w:rsid w:val="4E1E0ECC"/>
    <w:rsid w:val="4F3B44E2"/>
    <w:rsid w:val="53850F75"/>
    <w:rsid w:val="55A2353D"/>
    <w:rsid w:val="56123BA6"/>
    <w:rsid w:val="58DD6EED"/>
    <w:rsid w:val="597B2008"/>
    <w:rsid w:val="5A7B478F"/>
    <w:rsid w:val="602A0E3C"/>
    <w:rsid w:val="60F82773"/>
    <w:rsid w:val="65186BE3"/>
    <w:rsid w:val="6569685A"/>
    <w:rsid w:val="65F720A8"/>
    <w:rsid w:val="67A6708C"/>
    <w:rsid w:val="67CA3D61"/>
    <w:rsid w:val="697E30CB"/>
    <w:rsid w:val="699F1C44"/>
    <w:rsid w:val="6AEF1BD6"/>
    <w:rsid w:val="6C974237"/>
    <w:rsid w:val="6D6C3BE0"/>
    <w:rsid w:val="75EE04F7"/>
    <w:rsid w:val="77432D82"/>
    <w:rsid w:val="7B7C4B0F"/>
    <w:rsid w:val="7DB650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iPriority="0" w:unhideWhenUsed="0" w:qFormat="1"/>
    <w:lsdException w:name="Body Text First Indent" w:locked="1"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locked="1" w:semiHidden="0" w:uiPriority="20" w:unhideWhenUsed="0" w:qFormat="1"/>
    <w:lsdException w:name="Document Map" w:locked="1"/>
    <w:lsdException w:name="Plain Text" w:locked="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iPriority="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kern w:val="0"/>
    </w:rPr>
  </w:style>
  <w:style w:type="paragraph" w:styleId="a4">
    <w:name w:val="Body Text"/>
    <w:basedOn w:val="a"/>
    <w:link w:val="Char0"/>
    <w:uiPriority w:val="99"/>
    <w:qFormat/>
    <w:pPr>
      <w:spacing w:after="120"/>
    </w:pPr>
    <w:rPr>
      <w:szCs w:val="24"/>
    </w:rPr>
  </w:style>
  <w:style w:type="paragraph" w:styleId="a5">
    <w:name w:val="Body Text Indent"/>
    <w:basedOn w:val="a"/>
    <w:link w:val="Char1"/>
    <w:qFormat/>
    <w:pPr>
      <w:spacing w:line="600" w:lineRule="exact"/>
      <w:ind w:leftChars="205" w:left="1600" w:hangingChars="295" w:hanging="944"/>
    </w:pPr>
  </w:style>
  <w:style w:type="paragraph" w:styleId="a6">
    <w:name w:val="Date"/>
    <w:basedOn w:val="a"/>
    <w:next w:val="a"/>
    <w:link w:val="Char2"/>
    <w:qFormat/>
    <w:rPr>
      <w:szCs w:val="20"/>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olor w:val="000000"/>
      <w:kern w:val="0"/>
      <w:sz w:val="24"/>
      <w:szCs w:val="24"/>
    </w:rPr>
  </w:style>
  <w:style w:type="paragraph" w:styleId="ab">
    <w:name w:val="Title"/>
    <w:basedOn w:val="a"/>
    <w:next w:val="a"/>
    <w:link w:val="Char6"/>
    <w:uiPriority w:val="10"/>
    <w:qFormat/>
    <w:locked/>
    <w:pPr>
      <w:spacing w:before="240" w:after="60"/>
      <w:jc w:val="center"/>
      <w:outlineLvl w:val="0"/>
    </w:pPr>
    <w:rPr>
      <w:rFonts w:ascii="Cambria" w:eastAsia="宋体" w:hAnsi="Cambria"/>
      <w:b/>
      <w:bCs/>
    </w:rPr>
  </w:style>
  <w:style w:type="paragraph" w:styleId="ac">
    <w:name w:val="annotation subject"/>
    <w:basedOn w:val="a3"/>
    <w:next w:val="a3"/>
    <w:link w:val="Char7"/>
    <w:qFormat/>
    <w:rPr>
      <w:b/>
      <w:bCs/>
    </w:rPr>
  </w:style>
  <w:style w:type="paragraph" w:styleId="ad">
    <w:name w:val="Body Text First Indent"/>
    <w:basedOn w:val="a4"/>
    <w:link w:val="Char8"/>
    <w:uiPriority w:val="99"/>
    <w:qFormat/>
    <w:locked/>
    <w:pPr>
      <w:ind w:firstLineChars="100" w:firstLine="420"/>
    </w:pPr>
    <w:rPr>
      <w:rFonts w:ascii="Calibri" w:eastAsia="宋体" w:hAnsi="Calibri"/>
      <w:sz w:val="21"/>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rFonts w:cs="Times New Roman"/>
      <w:b/>
    </w:rPr>
  </w:style>
  <w:style w:type="character" w:styleId="af0">
    <w:name w:val="page number"/>
    <w:uiPriority w:val="99"/>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0000FF"/>
      <w:u w:val="single"/>
    </w:rPr>
  </w:style>
  <w:style w:type="character" w:styleId="af3">
    <w:name w:val="annotation reference"/>
    <w:qFormat/>
    <w:rPr>
      <w:rFonts w:cs="Times New Roman"/>
      <w:sz w:val="21"/>
    </w:rPr>
  </w:style>
  <w:style w:type="character" w:customStyle="1" w:styleId="Char">
    <w:name w:val="批注文字 Char"/>
    <w:link w:val="a3"/>
    <w:qFormat/>
    <w:locked/>
    <w:rPr>
      <w:rFonts w:eastAsia="仿宋_GB2312" w:cs="Times New Roman"/>
      <w:sz w:val="32"/>
    </w:rPr>
  </w:style>
  <w:style w:type="character" w:customStyle="1" w:styleId="Char0">
    <w:name w:val="正文文本 Char"/>
    <w:link w:val="a4"/>
    <w:uiPriority w:val="99"/>
    <w:qFormat/>
    <w:locked/>
    <w:rPr>
      <w:rFonts w:ascii="Times New Roman" w:eastAsia="仿宋_GB2312" w:hAnsi="Times New Roman" w:cs="Times New Roman"/>
      <w:sz w:val="24"/>
      <w:szCs w:val="24"/>
    </w:rPr>
  </w:style>
  <w:style w:type="character" w:customStyle="1" w:styleId="Char1">
    <w:name w:val="正文文本缩进 Char"/>
    <w:link w:val="a5"/>
    <w:qFormat/>
    <w:locked/>
    <w:rPr>
      <w:rFonts w:ascii="Times New Roman" w:eastAsia="仿宋_GB2312" w:hAnsi="Times New Roman" w:cs="Times New Roman"/>
      <w:sz w:val="32"/>
      <w:szCs w:val="32"/>
    </w:rPr>
  </w:style>
  <w:style w:type="character" w:customStyle="1" w:styleId="Char2">
    <w:name w:val="日期 Char"/>
    <w:link w:val="a6"/>
    <w:qFormat/>
    <w:locked/>
    <w:rPr>
      <w:rFonts w:ascii="Times New Roman" w:eastAsia="仿宋_GB2312" w:hAnsi="Times New Roman" w:cs="Times New Roman"/>
      <w:sz w:val="20"/>
      <w:szCs w:val="20"/>
    </w:rPr>
  </w:style>
  <w:style w:type="character" w:customStyle="1" w:styleId="Char3">
    <w:name w:val="批注框文本 Char"/>
    <w:link w:val="a7"/>
    <w:uiPriority w:val="99"/>
    <w:semiHidden/>
    <w:qFormat/>
    <w:locked/>
    <w:rPr>
      <w:rFonts w:ascii="Times New Roman" w:eastAsia="仿宋_GB2312" w:hAnsi="Times New Roman" w:cs="Times New Roman"/>
      <w:sz w:val="18"/>
      <w:szCs w:val="18"/>
    </w:rPr>
  </w:style>
  <w:style w:type="character" w:customStyle="1" w:styleId="FooterChar">
    <w:name w:val="Footer Char"/>
    <w:qFormat/>
    <w:locked/>
    <w:rPr>
      <w:rFonts w:ascii="仿宋" w:eastAsia="仿宋" w:hAnsi="仿宋" w:cs="Times New Roman"/>
      <w:sz w:val="18"/>
    </w:rPr>
  </w:style>
  <w:style w:type="character" w:customStyle="1" w:styleId="Char5">
    <w:name w:val="页眉 Char"/>
    <w:link w:val="a9"/>
    <w:uiPriority w:val="99"/>
    <w:qFormat/>
    <w:locked/>
    <w:rPr>
      <w:rFonts w:cs="Times New Roman"/>
      <w:sz w:val="18"/>
      <w:szCs w:val="18"/>
    </w:rPr>
  </w:style>
  <w:style w:type="character" w:customStyle="1" w:styleId="Char7">
    <w:name w:val="批注主题 Char"/>
    <w:link w:val="ac"/>
    <w:qFormat/>
    <w:locked/>
    <w:rPr>
      <w:rFonts w:ascii="Times New Roman" w:eastAsia="仿宋_GB2312" w:hAnsi="Times New Roman" w:cs="Times New Roman"/>
      <w:b/>
      <w:bCs/>
      <w:sz w:val="32"/>
      <w:szCs w:val="32"/>
    </w:rPr>
  </w:style>
  <w:style w:type="character" w:customStyle="1" w:styleId="Char10">
    <w:name w:val="批注文字 Char1"/>
    <w:uiPriority w:val="99"/>
    <w:semiHidden/>
    <w:qFormat/>
    <w:rPr>
      <w:rFonts w:ascii="Times New Roman" w:eastAsia="仿宋_GB2312" w:hAnsi="Times New Roman" w:cs="Times New Roman"/>
      <w:sz w:val="32"/>
      <w:szCs w:val="32"/>
    </w:rPr>
  </w:style>
  <w:style w:type="character" w:customStyle="1" w:styleId="Char4">
    <w:name w:val="页脚 Char"/>
    <w:link w:val="a8"/>
    <w:uiPriority w:val="99"/>
    <w:qFormat/>
    <w:locked/>
    <w:rPr>
      <w:rFonts w:cs="Times New Roman"/>
      <w:sz w:val="18"/>
      <w:szCs w:val="18"/>
    </w:rPr>
  </w:style>
  <w:style w:type="character" w:customStyle="1" w:styleId="font11">
    <w:name w:val="font11"/>
    <w:qFormat/>
    <w:rPr>
      <w:rFonts w:ascii="宋体" w:eastAsia="宋体" w:hAnsi="宋体"/>
      <w:color w:val="000000"/>
      <w:sz w:val="24"/>
      <w:u w:val="none"/>
    </w:rPr>
  </w:style>
  <w:style w:type="character" w:customStyle="1" w:styleId="CharChar4">
    <w:name w:val="Char Char4"/>
    <w:qFormat/>
    <w:rPr>
      <w:rFonts w:eastAsia="仿宋_GB2312"/>
      <w:kern w:val="2"/>
      <w:sz w:val="18"/>
      <w:lang w:val="en-US" w:eastAsia="zh-CN"/>
    </w:rPr>
  </w:style>
  <w:style w:type="paragraph" w:customStyle="1" w:styleId="CharChar3">
    <w:name w:val="Char Char3"/>
    <w:basedOn w:val="a"/>
    <w:qFormat/>
    <w:pPr>
      <w:widowControl/>
      <w:spacing w:after="160" w:line="240" w:lineRule="exact"/>
      <w:jc w:val="left"/>
    </w:pPr>
    <w:rPr>
      <w:rFonts w:eastAsia="宋体"/>
      <w:sz w:val="21"/>
      <w:szCs w:val="24"/>
    </w:rPr>
  </w:style>
  <w:style w:type="paragraph" w:customStyle="1" w:styleId="Char9">
    <w:name w:val="Char"/>
    <w:basedOn w:val="a"/>
    <w:qFormat/>
    <w:rPr>
      <w:rFonts w:ascii="仿宋_GB2312" w:cs="仿宋_GB2312"/>
      <w:b/>
      <w:bCs/>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CharChar">
    <w:name w:val="Char Char1 Char Char Char Char"/>
    <w:basedOn w:val="a"/>
    <w:qFormat/>
    <w:rPr>
      <w:rFonts w:ascii="仿宋_GB2312"/>
      <w:b/>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cs="Verdana"/>
      <w:kern w:val="0"/>
      <w:sz w:val="24"/>
      <w:szCs w:val="21"/>
      <w:lang w:eastAsia="en-US"/>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
    <w:name w:val="Char Char1 Char Char"/>
    <w:basedOn w:val="a"/>
    <w:qFormat/>
    <w:rPr>
      <w:rFonts w:ascii="仿宋_GB2312"/>
      <w:b/>
    </w:rPr>
  </w:style>
  <w:style w:type="paragraph" w:customStyle="1" w:styleId="ParaCharCharCharCharChar">
    <w:name w:val="默认段落字体 Para Char Char Char Char Char"/>
    <w:basedOn w:val="a"/>
    <w:qFormat/>
    <w:rPr>
      <w:rFonts w:eastAsia="宋体"/>
      <w:sz w:val="21"/>
      <w:szCs w:val="20"/>
    </w:rPr>
  </w:style>
  <w:style w:type="paragraph" w:customStyle="1" w:styleId="CharCharCharCharCharChar">
    <w:name w:val="Char Char Char Char Char Char"/>
    <w:basedOn w:val="a"/>
    <w:qFormat/>
    <w:rPr>
      <w:rFonts w:eastAsia="宋体"/>
      <w:sz w:val="21"/>
      <w:szCs w:val="20"/>
    </w:rPr>
  </w:style>
  <w:style w:type="paragraph" w:customStyle="1" w:styleId="CharChar1">
    <w:name w:val="Char Char1"/>
    <w:basedOn w:val="a"/>
    <w:qFormat/>
    <w:rPr>
      <w:rFonts w:ascii="仿宋_GB2312"/>
      <w:b/>
    </w:rPr>
  </w:style>
  <w:style w:type="paragraph" w:customStyle="1" w:styleId="Char11">
    <w:name w:val="Char1"/>
    <w:basedOn w:val="a"/>
    <w:qFormat/>
    <w:rPr>
      <w:rFonts w:ascii="仿宋_GB2312"/>
      <w:b/>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character" w:customStyle="1" w:styleId="af4">
    <w:name w:val="页脚 字符"/>
    <w:qFormat/>
    <w:rPr>
      <w:rFonts w:ascii="Calibri" w:hAnsi="Calibri"/>
      <w:kern w:val="2"/>
      <w:sz w:val="18"/>
    </w:rPr>
  </w:style>
  <w:style w:type="character" w:customStyle="1" w:styleId="Char6">
    <w:name w:val="标题 Char"/>
    <w:link w:val="ab"/>
    <w:uiPriority w:val="10"/>
    <w:qFormat/>
    <w:rPr>
      <w:rFonts w:ascii="Cambria" w:hAnsi="Cambria" w:cs="Times New Roman"/>
      <w:b/>
      <w:bCs/>
      <w:kern w:val="2"/>
      <w:sz w:val="32"/>
      <w:szCs w:val="32"/>
    </w:rPr>
  </w:style>
  <w:style w:type="character" w:customStyle="1" w:styleId="Char8">
    <w:name w:val="正文首行缩进 Char"/>
    <w:basedOn w:val="Char0"/>
    <w:link w:val="ad"/>
    <w:uiPriority w:val="99"/>
    <w:qFormat/>
    <w:rPr>
      <w:rFonts w:ascii="Calibri" w:eastAsia="仿宋_GB2312" w:hAnsi="Calibri" w:cs="Times New Roman"/>
      <w:kern w:val="2"/>
      <w:sz w:val="21"/>
      <w:szCs w:val="24"/>
    </w:rPr>
  </w:style>
  <w:style w:type="character" w:customStyle="1" w:styleId="font31">
    <w:name w:val="font31"/>
    <w:basedOn w:val="a0"/>
    <w:qFormat/>
    <w:rPr>
      <w:rFonts w:ascii="Times New Roman" w:hAnsi="Times New Roman" w:cs="Times New Roman" w:hint="default"/>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iPriority="0" w:unhideWhenUsed="0" w:qFormat="1"/>
    <w:lsdException w:name="Body Text First Indent" w:locked="1"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locked="1" w:semiHidden="0" w:uiPriority="20" w:unhideWhenUsed="0" w:qFormat="1"/>
    <w:lsdException w:name="Document Map" w:locked="1"/>
    <w:lsdException w:name="Plain Text" w:locked="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iPriority="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kern w:val="0"/>
    </w:rPr>
  </w:style>
  <w:style w:type="paragraph" w:styleId="a4">
    <w:name w:val="Body Text"/>
    <w:basedOn w:val="a"/>
    <w:link w:val="Char0"/>
    <w:uiPriority w:val="99"/>
    <w:qFormat/>
    <w:pPr>
      <w:spacing w:after="120"/>
    </w:pPr>
    <w:rPr>
      <w:szCs w:val="24"/>
    </w:rPr>
  </w:style>
  <w:style w:type="paragraph" w:styleId="a5">
    <w:name w:val="Body Text Indent"/>
    <w:basedOn w:val="a"/>
    <w:link w:val="Char1"/>
    <w:qFormat/>
    <w:pPr>
      <w:spacing w:line="600" w:lineRule="exact"/>
      <w:ind w:leftChars="205" w:left="1600" w:hangingChars="295" w:hanging="944"/>
    </w:pPr>
  </w:style>
  <w:style w:type="paragraph" w:styleId="a6">
    <w:name w:val="Date"/>
    <w:basedOn w:val="a"/>
    <w:next w:val="a"/>
    <w:link w:val="Char2"/>
    <w:qFormat/>
    <w:rPr>
      <w:szCs w:val="20"/>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olor w:val="000000"/>
      <w:kern w:val="0"/>
      <w:sz w:val="24"/>
      <w:szCs w:val="24"/>
    </w:rPr>
  </w:style>
  <w:style w:type="paragraph" w:styleId="ab">
    <w:name w:val="Title"/>
    <w:basedOn w:val="a"/>
    <w:next w:val="a"/>
    <w:link w:val="Char6"/>
    <w:uiPriority w:val="10"/>
    <w:qFormat/>
    <w:locked/>
    <w:pPr>
      <w:spacing w:before="240" w:after="60"/>
      <w:jc w:val="center"/>
      <w:outlineLvl w:val="0"/>
    </w:pPr>
    <w:rPr>
      <w:rFonts w:ascii="Cambria" w:eastAsia="宋体" w:hAnsi="Cambria"/>
      <w:b/>
      <w:bCs/>
    </w:rPr>
  </w:style>
  <w:style w:type="paragraph" w:styleId="ac">
    <w:name w:val="annotation subject"/>
    <w:basedOn w:val="a3"/>
    <w:next w:val="a3"/>
    <w:link w:val="Char7"/>
    <w:qFormat/>
    <w:rPr>
      <w:b/>
      <w:bCs/>
    </w:rPr>
  </w:style>
  <w:style w:type="paragraph" w:styleId="ad">
    <w:name w:val="Body Text First Indent"/>
    <w:basedOn w:val="a4"/>
    <w:link w:val="Char8"/>
    <w:uiPriority w:val="99"/>
    <w:qFormat/>
    <w:locked/>
    <w:pPr>
      <w:ind w:firstLineChars="100" w:firstLine="420"/>
    </w:pPr>
    <w:rPr>
      <w:rFonts w:ascii="Calibri" w:eastAsia="宋体" w:hAnsi="Calibri"/>
      <w:sz w:val="21"/>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rFonts w:cs="Times New Roman"/>
      <w:b/>
    </w:rPr>
  </w:style>
  <w:style w:type="character" w:styleId="af0">
    <w:name w:val="page number"/>
    <w:uiPriority w:val="99"/>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0000FF"/>
      <w:u w:val="single"/>
    </w:rPr>
  </w:style>
  <w:style w:type="character" w:styleId="af3">
    <w:name w:val="annotation reference"/>
    <w:qFormat/>
    <w:rPr>
      <w:rFonts w:cs="Times New Roman"/>
      <w:sz w:val="21"/>
    </w:rPr>
  </w:style>
  <w:style w:type="character" w:customStyle="1" w:styleId="Char">
    <w:name w:val="批注文字 Char"/>
    <w:link w:val="a3"/>
    <w:qFormat/>
    <w:locked/>
    <w:rPr>
      <w:rFonts w:eastAsia="仿宋_GB2312" w:cs="Times New Roman"/>
      <w:sz w:val="32"/>
    </w:rPr>
  </w:style>
  <w:style w:type="character" w:customStyle="1" w:styleId="Char0">
    <w:name w:val="正文文本 Char"/>
    <w:link w:val="a4"/>
    <w:uiPriority w:val="99"/>
    <w:qFormat/>
    <w:locked/>
    <w:rPr>
      <w:rFonts w:ascii="Times New Roman" w:eastAsia="仿宋_GB2312" w:hAnsi="Times New Roman" w:cs="Times New Roman"/>
      <w:sz w:val="24"/>
      <w:szCs w:val="24"/>
    </w:rPr>
  </w:style>
  <w:style w:type="character" w:customStyle="1" w:styleId="Char1">
    <w:name w:val="正文文本缩进 Char"/>
    <w:link w:val="a5"/>
    <w:qFormat/>
    <w:locked/>
    <w:rPr>
      <w:rFonts w:ascii="Times New Roman" w:eastAsia="仿宋_GB2312" w:hAnsi="Times New Roman" w:cs="Times New Roman"/>
      <w:sz w:val="32"/>
      <w:szCs w:val="32"/>
    </w:rPr>
  </w:style>
  <w:style w:type="character" w:customStyle="1" w:styleId="Char2">
    <w:name w:val="日期 Char"/>
    <w:link w:val="a6"/>
    <w:qFormat/>
    <w:locked/>
    <w:rPr>
      <w:rFonts w:ascii="Times New Roman" w:eastAsia="仿宋_GB2312" w:hAnsi="Times New Roman" w:cs="Times New Roman"/>
      <w:sz w:val="20"/>
      <w:szCs w:val="20"/>
    </w:rPr>
  </w:style>
  <w:style w:type="character" w:customStyle="1" w:styleId="Char3">
    <w:name w:val="批注框文本 Char"/>
    <w:link w:val="a7"/>
    <w:uiPriority w:val="99"/>
    <w:semiHidden/>
    <w:qFormat/>
    <w:locked/>
    <w:rPr>
      <w:rFonts w:ascii="Times New Roman" w:eastAsia="仿宋_GB2312" w:hAnsi="Times New Roman" w:cs="Times New Roman"/>
      <w:sz w:val="18"/>
      <w:szCs w:val="18"/>
    </w:rPr>
  </w:style>
  <w:style w:type="character" w:customStyle="1" w:styleId="FooterChar">
    <w:name w:val="Footer Char"/>
    <w:qFormat/>
    <w:locked/>
    <w:rPr>
      <w:rFonts w:ascii="仿宋" w:eastAsia="仿宋" w:hAnsi="仿宋" w:cs="Times New Roman"/>
      <w:sz w:val="18"/>
    </w:rPr>
  </w:style>
  <w:style w:type="character" w:customStyle="1" w:styleId="Char5">
    <w:name w:val="页眉 Char"/>
    <w:link w:val="a9"/>
    <w:uiPriority w:val="99"/>
    <w:qFormat/>
    <w:locked/>
    <w:rPr>
      <w:rFonts w:cs="Times New Roman"/>
      <w:sz w:val="18"/>
      <w:szCs w:val="18"/>
    </w:rPr>
  </w:style>
  <w:style w:type="character" w:customStyle="1" w:styleId="Char7">
    <w:name w:val="批注主题 Char"/>
    <w:link w:val="ac"/>
    <w:qFormat/>
    <w:locked/>
    <w:rPr>
      <w:rFonts w:ascii="Times New Roman" w:eastAsia="仿宋_GB2312" w:hAnsi="Times New Roman" w:cs="Times New Roman"/>
      <w:b/>
      <w:bCs/>
      <w:sz w:val="32"/>
      <w:szCs w:val="32"/>
    </w:rPr>
  </w:style>
  <w:style w:type="character" w:customStyle="1" w:styleId="Char10">
    <w:name w:val="批注文字 Char1"/>
    <w:uiPriority w:val="99"/>
    <w:semiHidden/>
    <w:qFormat/>
    <w:rPr>
      <w:rFonts w:ascii="Times New Roman" w:eastAsia="仿宋_GB2312" w:hAnsi="Times New Roman" w:cs="Times New Roman"/>
      <w:sz w:val="32"/>
      <w:szCs w:val="32"/>
    </w:rPr>
  </w:style>
  <w:style w:type="character" w:customStyle="1" w:styleId="Char4">
    <w:name w:val="页脚 Char"/>
    <w:link w:val="a8"/>
    <w:uiPriority w:val="99"/>
    <w:qFormat/>
    <w:locked/>
    <w:rPr>
      <w:rFonts w:cs="Times New Roman"/>
      <w:sz w:val="18"/>
      <w:szCs w:val="18"/>
    </w:rPr>
  </w:style>
  <w:style w:type="character" w:customStyle="1" w:styleId="font11">
    <w:name w:val="font11"/>
    <w:qFormat/>
    <w:rPr>
      <w:rFonts w:ascii="宋体" w:eastAsia="宋体" w:hAnsi="宋体"/>
      <w:color w:val="000000"/>
      <w:sz w:val="24"/>
      <w:u w:val="none"/>
    </w:rPr>
  </w:style>
  <w:style w:type="character" w:customStyle="1" w:styleId="CharChar4">
    <w:name w:val="Char Char4"/>
    <w:qFormat/>
    <w:rPr>
      <w:rFonts w:eastAsia="仿宋_GB2312"/>
      <w:kern w:val="2"/>
      <w:sz w:val="18"/>
      <w:lang w:val="en-US" w:eastAsia="zh-CN"/>
    </w:rPr>
  </w:style>
  <w:style w:type="paragraph" w:customStyle="1" w:styleId="CharChar3">
    <w:name w:val="Char Char3"/>
    <w:basedOn w:val="a"/>
    <w:qFormat/>
    <w:pPr>
      <w:widowControl/>
      <w:spacing w:after="160" w:line="240" w:lineRule="exact"/>
      <w:jc w:val="left"/>
    </w:pPr>
    <w:rPr>
      <w:rFonts w:eastAsia="宋体"/>
      <w:sz w:val="21"/>
      <w:szCs w:val="24"/>
    </w:rPr>
  </w:style>
  <w:style w:type="paragraph" w:customStyle="1" w:styleId="Char9">
    <w:name w:val="Char"/>
    <w:basedOn w:val="a"/>
    <w:qFormat/>
    <w:rPr>
      <w:rFonts w:ascii="仿宋_GB2312" w:cs="仿宋_GB2312"/>
      <w:b/>
      <w:bCs/>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CharChar">
    <w:name w:val="Char Char1 Char Char Char Char"/>
    <w:basedOn w:val="a"/>
    <w:qFormat/>
    <w:rPr>
      <w:rFonts w:ascii="仿宋_GB2312"/>
      <w:b/>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cs="Verdana"/>
      <w:kern w:val="0"/>
      <w:sz w:val="24"/>
      <w:szCs w:val="21"/>
      <w:lang w:eastAsia="en-US"/>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
    <w:name w:val="Char Char1 Char Char"/>
    <w:basedOn w:val="a"/>
    <w:qFormat/>
    <w:rPr>
      <w:rFonts w:ascii="仿宋_GB2312"/>
      <w:b/>
    </w:rPr>
  </w:style>
  <w:style w:type="paragraph" w:customStyle="1" w:styleId="ParaCharCharCharCharChar">
    <w:name w:val="默认段落字体 Para Char Char Char Char Char"/>
    <w:basedOn w:val="a"/>
    <w:qFormat/>
    <w:rPr>
      <w:rFonts w:eastAsia="宋体"/>
      <w:sz w:val="21"/>
      <w:szCs w:val="20"/>
    </w:rPr>
  </w:style>
  <w:style w:type="paragraph" w:customStyle="1" w:styleId="CharCharCharCharCharChar">
    <w:name w:val="Char Char Char Char Char Char"/>
    <w:basedOn w:val="a"/>
    <w:qFormat/>
    <w:rPr>
      <w:rFonts w:eastAsia="宋体"/>
      <w:sz w:val="21"/>
      <w:szCs w:val="20"/>
    </w:rPr>
  </w:style>
  <w:style w:type="paragraph" w:customStyle="1" w:styleId="CharChar1">
    <w:name w:val="Char Char1"/>
    <w:basedOn w:val="a"/>
    <w:qFormat/>
    <w:rPr>
      <w:rFonts w:ascii="仿宋_GB2312"/>
      <w:b/>
    </w:rPr>
  </w:style>
  <w:style w:type="paragraph" w:customStyle="1" w:styleId="Char11">
    <w:name w:val="Char1"/>
    <w:basedOn w:val="a"/>
    <w:qFormat/>
    <w:rPr>
      <w:rFonts w:ascii="仿宋_GB2312"/>
      <w:b/>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character" w:customStyle="1" w:styleId="af4">
    <w:name w:val="页脚 字符"/>
    <w:qFormat/>
    <w:rPr>
      <w:rFonts w:ascii="Calibri" w:hAnsi="Calibri"/>
      <w:kern w:val="2"/>
      <w:sz w:val="18"/>
    </w:rPr>
  </w:style>
  <w:style w:type="character" w:customStyle="1" w:styleId="Char6">
    <w:name w:val="标题 Char"/>
    <w:link w:val="ab"/>
    <w:uiPriority w:val="10"/>
    <w:qFormat/>
    <w:rPr>
      <w:rFonts w:ascii="Cambria" w:hAnsi="Cambria" w:cs="Times New Roman"/>
      <w:b/>
      <w:bCs/>
      <w:kern w:val="2"/>
      <w:sz w:val="32"/>
      <w:szCs w:val="32"/>
    </w:rPr>
  </w:style>
  <w:style w:type="character" w:customStyle="1" w:styleId="Char8">
    <w:name w:val="正文首行缩进 Char"/>
    <w:basedOn w:val="Char0"/>
    <w:link w:val="ad"/>
    <w:uiPriority w:val="99"/>
    <w:qFormat/>
    <w:rPr>
      <w:rFonts w:ascii="Calibri" w:eastAsia="仿宋_GB2312" w:hAnsi="Calibri" w:cs="Times New Roman"/>
      <w:kern w:val="2"/>
      <w:sz w:val="21"/>
      <w:szCs w:val="24"/>
    </w:rPr>
  </w:style>
  <w:style w:type="character" w:customStyle="1" w:styleId="font31">
    <w:name w:val="font31"/>
    <w:basedOn w:val="a0"/>
    <w:qFormat/>
    <w:rPr>
      <w:rFonts w:ascii="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A39DF-6449-4DA8-84AE-B3C0D30F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市委督查室</dc:creator>
  <cp:lastModifiedBy>SF4</cp:lastModifiedBy>
  <cp:revision>2</cp:revision>
  <cp:lastPrinted>2019-12-20T07:11:00Z</cp:lastPrinted>
  <dcterms:created xsi:type="dcterms:W3CDTF">2019-12-25T06:38:00Z</dcterms:created>
  <dcterms:modified xsi:type="dcterms:W3CDTF">2019-12-25T06:38:00Z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